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0709F" w:rsidR="00B92B86" w:rsidP="00110E3F" w:rsidRDefault="00B92B86" w14:paraId="15606e4" w14:textId="15606e4">
      <w:pPr>
        <w:spacing w:after="0" w:line="240" w:lineRule="auto"/>
        <w:jc w:val="both"/>
        <w15:collapsed w:val="false"/>
        <w:rPr>
          <w:rFonts w:ascii="Times New Roman" w:hAnsi="Times New Roman"/>
          <w:color w:val="FF0000"/>
          <w:sz w:val="12"/>
          <w:szCs w:val="24"/>
        </w:rPr>
      </w:pPr>
      <w:bookmarkStart w:name="_GoBack" w:id="0"/>
      <w:bookmarkEnd w:id="0"/>
    </w:p>
    <w:p w:rsidRPr="0060709F" w:rsidR="00797FF7" w:rsidP="00110E3F" w:rsidRDefault="00797FF7">
      <w:pPr>
        <w:spacing w:after="0" w:line="240" w:lineRule="auto"/>
        <w:jc w:val="both"/>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 xml:space="preserve">       REPUBLIKA HRVATSKA</w:t>
      </w:r>
    </w:p>
    <w:p w:rsidRPr="0060709F" w:rsidR="00797FF7" w:rsidP="00110E3F" w:rsidRDefault="00797FF7">
      <w:pPr>
        <w:spacing w:after="0" w:line="240" w:lineRule="auto"/>
        <w:jc w:val="both"/>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TRGOVAČKI SUD U VARAŽDINU</w:t>
      </w:r>
      <w:r w:rsidRPr="0060709F">
        <w:rPr>
          <w:rFonts w:ascii="Times New Roman" w:hAnsi="Times New Roman" w:eastAsia="Times New Roman"/>
          <w:sz w:val="24"/>
          <w:szCs w:val="24"/>
          <w:lang w:eastAsia="hr-HR"/>
        </w:rPr>
        <w:tab/>
        <w:t xml:space="preserve">                    </w:t>
      </w:r>
    </w:p>
    <w:p w:rsidRPr="0060709F" w:rsidR="00797FF7" w:rsidP="00110E3F" w:rsidRDefault="00797FF7">
      <w:pPr>
        <w:spacing w:after="0" w:line="240" w:lineRule="auto"/>
        <w:jc w:val="both"/>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 xml:space="preserve">       Varaždin, Braće Radić 2</w:t>
      </w:r>
    </w:p>
    <w:p w:rsidRPr="0060709F" w:rsidR="00797FF7" w:rsidP="00110E3F" w:rsidRDefault="00797FF7">
      <w:pPr>
        <w:spacing w:after="0" w:line="240" w:lineRule="auto"/>
        <w:jc w:val="both"/>
        <w:rPr>
          <w:rFonts w:ascii="Times New Roman" w:hAnsi="Times New Roman"/>
          <w:sz w:val="12"/>
          <w:szCs w:val="24"/>
        </w:rPr>
      </w:pPr>
    </w:p>
    <w:p w:rsidRPr="0060709F" w:rsidR="00797FF7" w:rsidP="00110E3F" w:rsidRDefault="00797FF7">
      <w:pPr>
        <w:spacing w:after="0" w:line="240" w:lineRule="auto"/>
        <w:jc w:val="both"/>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60709F" w:rsidR="00340399" w:rsidTr="006A01FE">
        <w:trPr>
          <w:jc w:val="right"/>
        </w:trPr>
        <w:tc>
          <w:tcPr>
            <w:tcW w:w="4320" w:type="dxa"/>
          </w:tcPr>
          <w:p w:rsidRPr="0060709F" w:rsidR="00340399" w:rsidP="007D061B" w:rsidRDefault="002F61DE">
            <w:pPr>
              <w:pStyle w:val="VSVerzija"/>
              <w:jc w:val="right"/>
            </w:pPr>
            <w:r w:rsidRPr="0060709F">
              <w:t>Poslovni b</w:t>
            </w:r>
            <w:r w:rsidRPr="0060709F" w:rsidR="0092437B">
              <w:t xml:space="preserve">roj: </w:t>
            </w:r>
            <w:r w:rsidRPr="0060709F" w:rsidR="00797FF7">
              <w:t>1</w:t>
            </w:r>
            <w:r w:rsidRPr="0060709F" w:rsidR="00DD3653">
              <w:t>0</w:t>
            </w:r>
            <w:r w:rsidRPr="0060709F">
              <w:t xml:space="preserve"> </w:t>
            </w:r>
            <w:r w:rsidRPr="0060709F" w:rsidR="00F65D4C">
              <w:t>St</w:t>
            </w:r>
            <w:r w:rsidRPr="0060709F" w:rsidR="0092437B">
              <w:t>-</w:t>
            </w:r>
            <w:r w:rsidRPr="0060709F" w:rsidR="00662D42">
              <w:t>390</w:t>
            </w:r>
            <w:r w:rsidRPr="0060709F" w:rsidR="00340399">
              <w:t>/</w:t>
            </w:r>
            <w:r w:rsidRPr="0060709F" w:rsidR="00FE4624">
              <w:t>20</w:t>
            </w:r>
            <w:r w:rsidRPr="0060709F" w:rsidR="00797FF7">
              <w:t>1</w:t>
            </w:r>
            <w:r w:rsidRPr="0060709F" w:rsidR="00662D42">
              <w:t>9</w:t>
            </w:r>
            <w:r w:rsidRPr="0060709F" w:rsidR="00340399">
              <w:t>-</w:t>
            </w:r>
            <w:r w:rsidR="007D061B">
              <w:t>21</w:t>
            </w:r>
          </w:p>
        </w:tc>
      </w:tr>
    </w:tbl>
    <w:p w:rsidRPr="0060709F" w:rsidR="00340399" w:rsidP="00110E3F" w:rsidRDefault="00340399">
      <w:pPr>
        <w:spacing w:after="0" w:line="240" w:lineRule="auto"/>
        <w:jc w:val="both"/>
        <w:rPr>
          <w:rFonts w:ascii="Times New Roman" w:hAnsi="Times New Roman"/>
          <w:sz w:val="24"/>
          <w:szCs w:val="24"/>
        </w:rPr>
      </w:pPr>
    </w:p>
    <w:p w:rsidRPr="0060709F" w:rsidR="00F65D4C" w:rsidP="00110E3F" w:rsidRDefault="00F65D4C">
      <w:pPr>
        <w:spacing w:after="0" w:line="240" w:lineRule="auto"/>
        <w:jc w:val="center"/>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Z A P I S N I K</w:t>
      </w:r>
    </w:p>
    <w:p w:rsidRPr="0060709F" w:rsidR="00F65D4C" w:rsidP="00110E3F" w:rsidRDefault="00F65D4C">
      <w:pPr>
        <w:spacing w:after="0" w:line="240" w:lineRule="auto"/>
        <w:jc w:val="center"/>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 xml:space="preserve">od </w:t>
      </w:r>
      <w:r w:rsidRPr="0060709F" w:rsidR="0060709F">
        <w:rPr>
          <w:rFonts w:ascii="Times New Roman" w:hAnsi="Times New Roman" w:eastAsia="Times New Roman"/>
          <w:sz w:val="24"/>
          <w:szCs w:val="24"/>
          <w:lang w:eastAsia="hr-HR"/>
        </w:rPr>
        <w:t>25</w:t>
      </w:r>
      <w:r w:rsidRPr="0060709F">
        <w:rPr>
          <w:rFonts w:ascii="Times New Roman" w:hAnsi="Times New Roman" w:eastAsia="Times New Roman"/>
          <w:sz w:val="24"/>
          <w:szCs w:val="24"/>
          <w:lang w:eastAsia="hr-HR"/>
        </w:rPr>
        <w:t xml:space="preserve">. </w:t>
      </w:r>
      <w:r w:rsidRPr="0060709F" w:rsidR="0060709F">
        <w:rPr>
          <w:rFonts w:ascii="Times New Roman" w:hAnsi="Times New Roman" w:eastAsia="Times New Roman"/>
          <w:sz w:val="24"/>
          <w:szCs w:val="24"/>
          <w:lang w:eastAsia="hr-HR"/>
        </w:rPr>
        <w:t>lipnja</w:t>
      </w:r>
      <w:r w:rsidRPr="0060709F">
        <w:rPr>
          <w:rFonts w:ascii="Times New Roman" w:hAnsi="Times New Roman" w:eastAsia="Times New Roman"/>
          <w:sz w:val="24"/>
          <w:szCs w:val="24"/>
          <w:lang w:eastAsia="hr-HR"/>
        </w:rPr>
        <w:t xml:space="preserve"> 20</w:t>
      </w:r>
      <w:r w:rsidRPr="0060709F" w:rsidR="0060709F">
        <w:rPr>
          <w:rFonts w:ascii="Times New Roman" w:hAnsi="Times New Roman" w:eastAsia="Times New Roman"/>
          <w:sz w:val="24"/>
          <w:szCs w:val="24"/>
          <w:lang w:eastAsia="hr-HR"/>
        </w:rPr>
        <w:t>20</w:t>
      </w:r>
      <w:r w:rsidRPr="0060709F">
        <w:rPr>
          <w:rFonts w:ascii="Times New Roman" w:hAnsi="Times New Roman" w:eastAsia="Times New Roman"/>
          <w:sz w:val="24"/>
          <w:szCs w:val="24"/>
          <w:lang w:eastAsia="hr-HR"/>
        </w:rPr>
        <w:t>.</w:t>
      </w:r>
    </w:p>
    <w:p w:rsidRPr="0060709F" w:rsidR="00F65D4C" w:rsidP="00110E3F" w:rsidRDefault="00F65D4C">
      <w:pPr>
        <w:spacing w:after="0" w:line="240" w:lineRule="auto"/>
        <w:jc w:val="center"/>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sastavljen kod Trgovačkog suda u Varaždinu</w:t>
      </w:r>
      <w:r w:rsidRPr="0060709F" w:rsidR="00662D42">
        <w:rPr>
          <w:rFonts w:ascii="Times New Roman" w:hAnsi="Times New Roman" w:eastAsia="Times New Roman"/>
          <w:sz w:val="24"/>
          <w:szCs w:val="24"/>
          <w:lang w:eastAsia="hr-HR"/>
        </w:rPr>
        <w:t xml:space="preserve"> o održanom  ročištu</w:t>
      </w:r>
    </w:p>
    <w:p w:rsidRPr="0060709F" w:rsidR="00662D42" w:rsidP="00110E3F" w:rsidRDefault="00662D42">
      <w:pPr>
        <w:autoSpaceDN w:val="false"/>
        <w:spacing w:after="0" w:line="240" w:lineRule="auto"/>
        <w:jc w:val="center"/>
        <w:rPr>
          <w:rFonts w:ascii="Times New Roman" w:hAnsi="Times New Roman" w:eastAsia="Times New Roman"/>
          <w:b/>
          <w:sz w:val="24"/>
          <w:szCs w:val="24"/>
          <w:lang w:eastAsia="hr-HR"/>
        </w:rPr>
      </w:pPr>
      <w:r w:rsidRPr="0060709F">
        <w:rPr>
          <w:rFonts w:ascii="Times New Roman" w:hAnsi="Times New Roman" w:eastAsia="Times New Roman"/>
          <w:b/>
          <w:sz w:val="24"/>
          <w:szCs w:val="24"/>
          <w:lang w:eastAsia="hr-HR"/>
        </w:rPr>
        <w:t>za sklapanje predstečajne nagodbe nad dužnikom</w:t>
      </w:r>
    </w:p>
    <w:p w:rsidRPr="0060709F" w:rsidR="00F65D4C" w:rsidP="00110E3F" w:rsidRDefault="0060709F">
      <w:pPr>
        <w:spacing w:after="0" w:line="240" w:lineRule="auto"/>
        <w:jc w:val="center"/>
        <w:rPr>
          <w:rFonts w:ascii="Times New Roman" w:hAnsi="Times New Roman" w:eastAsia="Times New Roman"/>
          <w:b/>
          <w:sz w:val="24"/>
          <w:szCs w:val="24"/>
          <w:lang w:eastAsia="hr-HR"/>
        </w:rPr>
      </w:pPr>
      <w:r w:rsidRPr="0060709F">
        <w:rPr>
          <w:rFonts w:ascii="Times New Roman" w:hAnsi="Times New Roman" w:eastAsia="Times New Roman"/>
          <w:b/>
          <w:sz w:val="24"/>
          <w:szCs w:val="24"/>
          <w:lang w:eastAsia="hr-HR"/>
        </w:rPr>
        <w:t>MEĐIMURJE GRADITELJSTVO d.o.o., Čakovec, Zagrebačka 42a, OIB:</w:t>
      </w:r>
      <w:r w:rsidRPr="00110E3F" w:rsidR="00110E3F">
        <w:rPr>
          <w:rFonts w:ascii="Times New Roman" w:hAnsi="Times New Roman" w:eastAsia="Times New Roman"/>
          <w:b/>
          <w:sz w:val="24"/>
          <w:szCs w:val="24"/>
          <w:lang w:eastAsia="hr-HR"/>
        </w:rPr>
        <w:t>15921860232</w:t>
      </w:r>
    </w:p>
    <w:p w:rsidRPr="0060709F" w:rsidR="0060709F" w:rsidP="00110E3F" w:rsidRDefault="0060709F">
      <w:pPr>
        <w:spacing w:after="0" w:line="240" w:lineRule="auto"/>
        <w:jc w:val="both"/>
        <w:rPr>
          <w:rFonts w:ascii="Times New Roman" w:hAnsi="Times New Roman" w:eastAsia="Times New Roman"/>
          <w:sz w:val="24"/>
          <w:szCs w:val="24"/>
          <w:lang w:eastAsia="hr-HR"/>
        </w:rPr>
      </w:pPr>
    </w:p>
    <w:p w:rsidRPr="0060709F" w:rsidR="00E2482F" w:rsidP="00110E3F" w:rsidRDefault="00E2482F">
      <w:pPr>
        <w:spacing w:after="0" w:line="240" w:lineRule="auto"/>
        <w:jc w:val="both"/>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 xml:space="preserve">Nazočni od strane suda: </w:t>
      </w:r>
    </w:p>
    <w:p w:rsidRPr="0060709F" w:rsidR="00E2482F" w:rsidP="00110E3F" w:rsidRDefault="00E2482F">
      <w:pPr>
        <w:spacing w:after="0" w:line="240" w:lineRule="auto"/>
        <w:jc w:val="both"/>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 xml:space="preserve">Sudac: Denis Krnjak  </w:t>
      </w:r>
    </w:p>
    <w:p w:rsidRPr="0060709F" w:rsidR="00E2482F" w:rsidP="00110E3F" w:rsidRDefault="00E2482F">
      <w:pPr>
        <w:spacing w:after="0" w:line="240" w:lineRule="auto"/>
        <w:jc w:val="both"/>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 xml:space="preserve">Zapisničar: Nevenka Vuković </w:t>
      </w:r>
    </w:p>
    <w:p w:rsidRPr="0060709F" w:rsidR="00F65D4C" w:rsidP="00110E3F" w:rsidRDefault="00F65D4C">
      <w:pPr>
        <w:spacing w:after="0" w:line="240" w:lineRule="auto"/>
        <w:jc w:val="both"/>
        <w:rPr>
          <w:rFonts w:ascii="Times New Roman" w:hAnsi="Times New Roman" w:eastAsia="Times New Roman"/>
          <w:sz w:val="24"/>
          <w:szCs w:val="24"/>
          <w:lang w:eastAsia="hr-HR"/>
        </w:rPr>
      </w:pPr>
    </w:p>
    <w:p w:rsidRPr="0060709F" w:rsidR="00662D42" w:rsidP="00110E3F" w:rsidRDefault="00662D42">
      <w:pPr>
        <w:spacing w:after="0" w:line="240" w:lineRule="auto"/>
        <w:jc w:val="both"/>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ab/>
        <w:t>Ročište je javno.</w:t>
      </w:r>
    </w:p>
    <w:p w:rsidRPr="0060709F" w:rsidR="00662D42" w:rsidP="00110E3F" w:rsidRDefault="00662D42">
      <w:pPr>
        <w:spacing w:after="0" w:line="240" w:lineRule="auto"/>
        <w:jc w:val="both"/>
        <w:rPr>
          <w:rFonts w:ascii="Times New Roman" w:hAnsi="Times New Roman" w:eastAsia="Times New Roman"/>
          <w:sz w:val="24"/>
          <w:szCs w:val="24"/>
          <w:lang w:eastAsia="hr-HR"/>
        </w:rPr>
      </w:pPr>
    </w:p>
    <w:p w:rsidRPr="0060709F" w:rsidR="00662D42" w:rsidP="00110E3F" w:rsidRDefault="00662D42">
      <w:pPr>
        <w:spacing w:after="0" w:line="240" w:lineRule="auto"/>
        <w:jc w:val="both"/>
        <w:rPr>
          <w:rFonts w:ascii="Times New Roman" w:hAnsi="Times New Roman" w:eastAsia="Times New Roman"/>
          <w:sz w:val="24"/>
          <w:szCs w:val="24"/>
          <w:lang w:eastAsia="hr-HR"/>
        </w:rPr>
      </w:pPr>
      <w:r w:rsidRPr="0060709F">
        <w:rPr>
          <w:rFonts w:ascii="Times New Roman" w:hAnsi="Times New Roman" w:eastAsia="Times New Roman"/>
          <w:sz w:val="24"/>
          <w:szCs w:val="24"/>
          <w:lang w:eastAsia="hr-HR"/>
        </w:rPr>
        <w:tab/>
        <w:t>Započeto u 9,</w:t>
      </w:r>
      <w:r w:rsidR="0060709F">
        <w:rPr>
          <w:rFonts w:ascii="Times New Roman" w:hAnsi="Times New Roman" w:eastAsia="Times New Roman"/>
          <w:sz w:val="24"/>
          <w:szCs w:val="24"/>
          <w:lang w:eastAsia="hr-HR"/>
        </w:rPr>
        <w:t>00</w:t>
      </w:r>
      <w:r w:rsidRPr="0060709F">
        <w:rPr>
          <w:rFonts w:ascii="Times New Roman" w:hAnsi="Times New Roman" w:eastAsia="Times New Roman"/>
          <w:sz w:val="24"/>
          <w:szCs w:val="24"/>
          <w:lang w:eastAsia="hr-HR"/>
        </w:rPr>
        <w:t xml:space="preserve"> sati </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381D12" w:rsidR="00662D42" w:rsidP="00110E3F" w:rsidRDefault="0027513B">
      <w:pPr>
        <w:spacing w:after="0" w:line="240" w:lineRule="auto"/>
        <w:jc w:val="both"/>
        <w:rPr>
          <w:rFonts w:ascii="Times New Roman" w:hAnsi="Times New Roman" w:eastAsia="Times New Roman"/>
          <w:sz w:val="24"/>
          <w:szCs w:val="24"/>
          <w:lang w:eastAsia="hr-HR"/>
        </w:rPr>
      </w:pPr>
      <w:r w:rsidRPr="00381D12">
        <w:rPr>
          <w:rFonts w:ascii="Times New Roman" w:hAnsi="Times New Roman" w:eastAsia="Times New Roman"/>
          <w:sz w:val="24"/>
          <w:szCs w:val="24"/>
          <w:lang w:eastAsia="hr-HR"/>
        </w:rPr>
        <w:tab/>
      </w:r>
      <w:r w:rsidRPr="00381D12" w:rsidR="00662D42">
        <w:rPr>
          <w:rFonts w:ascii="Times New Roman" w:hAnsi="Times New Roman" w:eastAsia="Times New Roman"/>
          <w:sz w:val="24"/>
          <w:szCs w:val="24"/>
          <w:lang w:eastAsia="hr-HR"/>
        </w:rPr>
        <w:t>S obzirom na preporuke za postupanje Ministarstva pravosuđa KLASA: 710-01/20-01/135, URBROJ: 514-04-02/1-20-01 od 13. ožujka 2020. i preporuke Vrhovnog suda Republike Hrvatske broj Su-IV-125/2020 od 13. ožujka 2020. i broj Su-</w:t>
      </w:r>
      <w:r w:rsidRPr="00381D12" w:rsidR="006A01FE">
        <w:rPr>
          <w:rFonts w:ascii="Times New Roman" w:hAnsi="Times New Roman" w:eastAsia="Times New Roman"/>
          <w:sz w:val="24"/>
          <w:szCs w:val="24"/>
          <w:lang w:eastAsia="hr-HR"/>
        </w:rPr>
        <w:t>IV-125/20 od 15. travnja 2020., te s</w:t>
      </w:r>
      <w:r w:rsidRPr="00381D12" w:rsidR="00662D42">
        <w:rPr>
          <w:rFonts w:ascii="Times New Roman" w:hAnsi="Times New Roman" w:eastAsia="Times New Roman"/>
          <w:sz w:val="24"/>
          <w:szCs w:val="24"/>
          <w:lang w:eastAsia="hr-HR"/>
        </w:rPr>
        <w:t xml:space="preserve"> obzirom na daljnje preporuke o potrebi distanciranja, odnosno držanja razmaka od 1,5 m, današnje ročište održat će se u nekoliko dijelova, a s obzirom na mogućnost da u raspravnoj dvorani bude prisutno maksimalno 40 osoba, slijedom čega će se u sudnicu puštati navedeni maksimalni broj osoba.</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FF4FE4" w:rsidR="00662D42" w:rsidP="00110E3F" w:rsidRDefault="00662D42">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Utvrđuje se da su pristupili:</w:t>
      </w:r>
    </w:p>
    <w:p w:rsidRPr="00FF4FE4" w:rsidR="00662D42" w:rsidP="00110E3F" w:rsidRDefault="00662D42">
      <w:pPr>
        <w:spacing w:after="0" w:line="240" w:lineRule="auto"/>
        <w:jc w:val="both"/>
        <w:rPr>
          <w:rFonts w:ascii="Times New Roman" w:hAnsi="Times New Roman" w:eastAsia="Times New Roman"/>
          <w:sz w:val="24"/>
          <w:szCs w:val="24"/>
          <w:lang w:eastAsia="hr-HR"/>
        </w:rPr>
      </w:pPr>
    </w:p>
    <w:p w:rsidRPr="00FF4FE4" w:rsidR="00662D42" w:rsidP="00110E3F" w:rsidRDefault="006A01FE">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 xml:space="preserve">- </w:t>
      </w:r>
      <w:r w:rsidRPr="00FF4FE4">
        <w:rPr>
          <w:rFonts w:ascii="Times New Roman" w:hAnsi="Times New Roman" w:eastAsia="Times New Roman"/>
          <w:sz w:val="24"/>
          <w:szCs w:val="24"/>
          <w:lang w:eastAsia="hr-HR"/>
        </w:rPr>
        <w:tab/>
        <w:t>za dužnika:</w:t>
      </w:r>
      <w:r w:rsidRPr="00FF4FE4" w:rsidR="00FF4FE4">
        <w:rPr>
          <w:rFonts w:ascii="Times New Roman" w:hAnsi="Times New Roman" w:eastAsia="Times New Roman"/>
          <w:sz w:val="24"/>
          <w:szCs w:val="24"/>
          <w:lang w:eastAsia="hr-HR"/>
        </w:rPr>
        <w:t xml:space="preserve"> </w:t>
      </w:r>
      <w:r w:rsidRPr="00FF4FE4" w:rsidR="00FF4FE4">
        <w:rPr>
          <w:rFonts w:ascii="Times New Roman" w:hAnsi="Times New Roman" w:eastAsia="Times New Roman"/>
          <w:sz w:val="24"/>
          <w:szCs w:val="24"/>
          <w:lang w:eastAsia="hr-HR"/>
        </w:rPr>
        <w:tab/>
        <w:t xml:space="preserve">Goran Knežević, zastupnik po zakonu, </w:t>
      </w:r>
    </w:p>
    <w:p w:rsidRPr="00FF4FE4" w:rsidR="00FF4FE4" w:rsidP="00110E3F" w:rsidRDefault="00FF4FE4">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ab/>
      </w:r>
      <w:r w:rsidRPr="00FF4FE4">
        <w:rPr>
          <w:rFonts w:ascii="Times New Roman" w:hAnsi="Times New Roman" w:eastAsia="Times New Roman"/>
          <w:sz w:val="24"/>
          <w:szCs w:val="24"/>
          <w:lang w:eastAsia="hr-HR"/>
        </w:rPr>
        <w:tab/>
      </w:r>
      <w:r w:rsidRPr="00FF4FE4">
        <w:rPr>
          <w:rFonts w:ascii="Times New Roman" w:hAnsi="Times New Roman" w:eastAsia="Times New Roman"/>
          <w:sz w:val="24"/>
          <w:szCs w:val="24"/>
          <w:lang w:eastAsia="hr-HR"/>
        </w:rPr>
        <w:tab/>
        <w:t>Sanja Belić, predaje punomoć</w:t>
      </w:r>
    </w:p>
    <w:p w:rsidRPr="00FF4FE4" w:rsidR="00FF4FE4" w:rsidP="00110E3F" w:rsidRDefault="00FF4FE4">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ab/>
      </w:r>
      <w:r w:rsidRPr="00FF4FE4">
        <w:rPr>
          <w:rFonts w:ascii="Times New Roman" w:hAnsi="Times New Roman" w:eastAsia="Times New Roman"/>
          <w:sz w:val="24"/>
          <w:szCs w:val="24"/>
          <w:lang w:eastAsia="hr-HR"/>
        </w:rPr>
        <w:tab/>
      </w:r>
      <w:r w:rsidRPr="00FF4FE4">
        <w:rPr>
          <w:rFonts w:ascii="Times New Roman" w:hAnsi="Times New Roman" w:eastAsia="Times New Roman"/>
          <w:sz w:val="24"/>
          <w:szCs w:val="24"/>
          <w:lang w:eastAsia="hr-HR"/>
        </w:rPr>
        <w:tab/>
        <w:t>Jelena Goričanec, predaje punomoć</w:t>
      </w:r>
    </w:p>
    <w:p w:rsidRPr="00FF4FE4" w:rsidR="00FF4FE4" w:rsidP="00110E3F" w:rsidRDefault="00FF4FE4">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ab/>
      </w:r>
      <w:r w:rsidRPr="00FF4FE4">
        <w:rPr>
          <w:rFonts w:ascii="Times New Roman" w:hAnsi="Times New Roman" w:eastAsia="Times New Roman"/>
          <w:sz w:val="24"/>
          <w:szCs w:val="24"/>
          <w:lang w:eastAsia="hr-HR"/>
        </w:rPr>
        <w:tab/>
      </w:r>
      <w:r w:rsidRPr="00FF4FE4">
        <w:rPr>
          <w:rFonts w:ascii="Times New Roman" w:hAnsi="Times New Roman" w:eastAsia="Times New Roman"/>
          <w:sz w:val="24"/>
          <w:szCs w:val="24"/>
          <w:lang w:eastAsia="hr-HR"/>
        </w:rPr>
        <w:tab/>
        <w:t>Bojana Poljak, predaje punomoć</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B24531" w:rsidR="00662D42" w:rsidP="00110E3F" w:rsidRDefault="00662D42">
      <w:pPr>
        <w:spacing w:after="0" w:line="240" w:lineRule="auto"/>
        <w:jc w:val="both"/>
        <w:rPr>
          <w:rFonts w:ascii="Times New Roman" w:hAnsi="Times New Roman" w:eastAsia="Times New Roman"/>
          <w:sz w:val="24"/>
          <w:szCs w:val="24"/>
          <w:lang w:eastAsia="hr-HR"/>
        </w:rPr>
      </w:pPr>
      <w:r w:rsidRPr="00B24531">
        <w:rPr>
          <w:rFonts w:ascii="Times New Roman" w:hAnsi="Times New Roman" w:eastAsia="Times New Roman"/>
          <w:sz w:val="24"/>
          <w:szCs w:val="24"/>
          <w:lang w:eastAsia="hr-HR"/>
        </w:rPr>
        <w:t>-</w:t>
      </w:r>
      <w:r w:rsidRPr="00B24531" w:rsidR="00DD070B">
        <w:rPr>
          <w:rFonts w:ascii="Times New Roman" w:hAnsi="Times New Roman" w:eastAsia="Times New Roman"/>
          <w:sz w:val="24"/>
          <w:szCs w:val="24"/>
          <w:lang w:eastAsia="hr-HR"/>
        </w:rPr>
        <w:t xml:space="preserve"> punomoćnik Josip Kozjak - </w:t>
      </w:r>
      <w:r w:rsidRPr="00B24531">
        <w:rPr>
          <w:rFonts w:ascii="Times New Roman" w:hAnsi="Times New Roman" w:eastAsia="Times New Roman"/>
          <w:sz w:val="24"/>
          <w:szCs w:val="24"/>
          <w:lang w:eastAsia="hr-HR"/>
        </w:rPr>
        <w:t xml:space="preserve">za </w:t>
      </w:r>
      <w:r w:rsidRPr="00B24531" w:rsidR="00DD070B">
        <w:rPr>
          <w:rFonts w:ascii="Times New Roman" w:hAnsi="Times New Roman" w:eastAsia="Times New Roman"/>
          <w:sz w:val="24"/>
          <w:szCs w:val="24"/>
          <w:lang w:eastAsia="hr-HR"/>
        </w:rPr>
        <w:t>92</w:t>
      </w:r>
      <w:r w:rsidRPr="00B24531">
        <w:rPr>
          <w:rFonts w:ascii="Times New Roman" w:hAnsi="Times New Roman" w:eastAsia="Times New Roman"/>
          <w:sz w:val="24"/>
          <w:szCs w:val="24"/>
          <w:lang w:eastAsia="hr-HR"/>
        </w:rPr>
        <w:t xml:space="preserve"> vjerovnika koji su svi navedeni u </w:t>
      </w:r>
      <w:r w:rsidRPr="00B24531" w:rsidR="00DD070B">
        <w:rPr>
          <w:rFonts w:ascii="Times New Roman" w:hAnsi="Times New Roman" w:eastAsia="Times New Roman"/>
          <w:sz w:val="24"/>
          <w:szCs w:val="24"/>
          <w:lang w:eastAsia="hr-HR"/>
        </w:rPr>
        <w:t xml:space="preserve">Popisu vjerovnika koji </w:t>
      </w:r>
      <w:r w:rsidRPr="00B24531">
        <w:rPr>
          <w:rFonts w:ascii="Times New Roman" w:hAnsi="Times New Roman" w:eastAsia="Times New Roman"/>
          <w:sz w:val="24"/>
          <w:szCs w:val="24"/>
          <w:lang w:eastAsia="hr-HR"/>
        </w:rPr>
        <w:t>čini sastavni dio ovog zapisnika,</w:t>
      </w:r>
      <w:r w:rsidRPr="00B24531" w:rsidR="00DD070B">
        <w:rPr>
          <w:rFonts w:ascii="Times New Roman" w:hAnsi="Times New Roman" w:eastAsia="Times New Roman"/>
          <w:sz w:val="24"/>
          <w:szCs w:val="24"/>
          <w:lang w:eastAsia="hr-HR"/>
        </w:rPr>
        <w:t xml:space="preserve"> a koji Popis je identičan Popisu vjerovnika iz podneska </w:t>
      </w:r>
      <w:r w:rsidRPr="00B24531">
        <w:rPr>
          <w:rFonts w:ascii="Times New Roman" w:hAnsi="Times New Roman" w:eastAsia="Times New Roman"/>
          <w:sz w:val="24"/>
          <w:szCs w:val="24"/>
          <w:lang w:eastAsia="hr-HR"/>
        </w:rPr>
        <w:t>punomoćnik</w:t>
      </w:r>
      <w:r w:rsidRPr="00B24531" w:rsidR="00DD070B">
        <w:rPr>
          <w:rFonts w:ascii="Times New Roman" w:hAnsi="Times New Roman" w:eastAsia="Times New Roman"/>
          <w:sz w:val="24"/>
          <w:szCs w:val="24"/>
          <w:lang w:eastAsia="hr-HR"/>
        </w:rPr>
        <w:t xml:space="preserve">a Josipa Kozjaka, </w:t>
      </w:r>
      <w:r w:rsidRPr="00B24531" w:rsidR="006A01FE">
        <w:rPr>
          <w:rFonts w:ascii="Times New Roman" w:hAnsi="Times New Roman" w:eastAsia="Times New Roman"/>
          <w:sz w:val="24"/>
          <w:szCs w:val="24"/>
          <w:lang w:eastAsia="hr-HR"/>
        </w:rPr>
        <w:t>odvjetnik</w:t>
      </w:r>
      <w:r w:rsidRPr="00B24531" w:rsidR="00DD070B">
        <w:rPr>
          <w:rFonts w:ascii="Times New Roman" w:hAnsi="Times New Roman" w:eastAsia="Times New Roman"/>
          <w:sz w:val="24"/>
          <w:szCs w:val="24"/>
          <w:lang w:eastAsia="hr-HR"/>
        </w:rPr>
        <w:t>a</w:t>
      </w:r>
      <w:r w:rsidRPr="00B24531">
        <w:rPr>
          <w:rFonts w:ascii="Times New Roman" w:hAnsi="Times New Roman" w:eastAsia="Times New Roman"/>
          <w:sz w:val="24"/>
          <w:szCs w:val="24"/>
          <w:lang w:eastAsia="hr-HR"/>
        </w:rPr>
        <w:t xml:space="preserve"> iz </w:t>
      </w:r>
      <w:r w:rsidRPr="00B24531" w:rsidR="006A01FE">
        <w:rPr>
          <w:rFonts w:ascii="Times New Roman" w:hAnsi="Times New Roman" w:eastAsia="Times New Roman"/>
          <w:sz w:val="24"/>
          <w:szCs w:val="24"/>
          <w:lang w:eastAsia="hr-HR"/>
        </w:rPr>
        <w:t>Varaždina</w:t>
      </w:r>
      <w:r w:rsidRPr="00B24531">
        <w:rPr>
          <w:rFonts w:ascii="Times New Roman" w:hAnsi="Times New Roman" w:eastAsia="Times New Roman"/>
          <w:sz w:val="24"/>
          <w:szCs w:val="24"/>
          <w:lang w:eastAsia="hr-HR"/>
        </w:rPr>
        <w:t>,</w:t>
      </w:r>
      <w:r w:rsidRPr="00B24531" w:rsidR="00DD070B">
        <w:rPr>
          <w:rFonts w:ascii="Times New Roman" w:hAnsi="Times New Roman" w:eastAsia="Times New Roman"/>
          <w:sz w:val="24"/>
          <w:szCs w:val="24"/>
          <w:lang w:eastAsia="hr-HR"/>
        </w:rPr>
        <w:t xml:space="preserve"> objavljenog na e-Oglasnoj ploči 24. lipnja 2020. (u spis predaje punomoći)</w:t>
      </w:r>
      <w:r w:rsidR="00521F39">
        <w:rPr>
          <w:rFonts w:ascii="Times New Roman" w:hAnsi="Times New Roman" w:eastAsia="Times New Roman"/>
          <w:sz w:val="24"/>
          <w:szCs w:val="24"/>
          <w:lang w:eastAsia="hr-HR"/>
        </w:rPr>
        <w:t>;</w:t>
      </w:r>
      <w:r w:rsidR="001D7CA1">
        <w:rPr>
          <w:rFonts w:ascii="Times New Roman" w:hAnsi="Times New Roman" w:eastAsia="Times New Roman"/>
          <w:sz w:val="24"/>
          <w:szCs w:val="24"/>
          <w:lang w:eastAsia="hr-HR"/>
        </w:rPr>
        <w:t xml:space="preserve"> pristupio je i prokurist Željko</w:t>
      </w:r>
      <w:r w:rsidR="00521F39">
        <w:rPr>
          <w:rFonts w:ascii="Times New Roman" w:hAnsi="Times New Roman" w:eastAsia="Times New Roman"/>
          <w:sz w:val="24"/>
          <w:szCs w:val="24"/>
          <w:lang w:eastAsia="hr-HR"/>
        </w:rPr>
        <w:t xml:space="preserve"> Knežević</w:t>
      </w:r>
      <w:r w:rsidR="001D7CA1">
        <w:rPr>
          <w:rFonts w:ascii="Times New Roman" w:hAnsi="Times New Roman" w:eastAsia="Times New Roman"/>
          <w:sz w:val="24"/>
          <w:szCs w:val="24"/>
          <w:lang w:eastAsia="hr-HR"/>
        </w:rPr>
        <w:t xml:space="preserve"> za vjerovnika FRAGMAT H d.o.o.</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FF4FE4" w:rsidR="00662D42"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 pristupile su i slijedeće osobe:</w:t>
      </w:r>
    </w:p>
    <w:p w:rsidR="00DD070B" w:rsidP="00110E3F" w:rsidRDefault="00DD070B">
      <w:pPr>
        <w:spacing w:after="0" w:line="240" w:lineRule="auto"/>
        <w:jc w:val="both"/>
        <w:rPr>
          <w:rFonts w:ascii="Times New Roman" w:hAnsi="Times New Roman" w:eastAsia="Times New Roman"/>
          <w:color w:val="FF0000"/>
          <w:sz w:val="24"/>
          <w:szCs w:val="24"/>
          <w:lang w:eastAsia="hr-HR"/>
        </w:rPr>
      </w:pPr>
    </w:p>
    <w:tbl>
      <w:tblPr>
        <w:tblStyle w:val="Reetkatablice"/>
        <w:tblW w:w="0" w:type="auto"/>
        <w:tblLook w:firstRow="1" w:lastRow="0" w:firstColumn="1" w:lastColumn="0" w:noHBand="0" w:noVBand="1" w:val="04A0"/>
      </w:tblPr>
      <w:tblGrid>
        <w:gridCol w:w="696"/>
        <w:gridCol w:w="3240"/>
        <w:gridCol w:w="3402"/>
        <w:gridCol w:w="1950"/>
      </w:tblGrid>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R.br.</w:t>
            </w:r>
          </w:p>
        </w:tc>
        <w:tc>
          <w:tcPr>
            <w:tcW w:w="324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Pristupjela osoba</w:t>
            </w:r>
          </w:p>
        </w:tc>
        <w:tc>
          <w:tcPr>
            <w:tcW w:w="3402"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Za vjerovnika</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w:t>
            </w:r>
          </w:p>
        </w:tc>
        <w:tc>
          <w:tcPr>
            <w:tcW w:w="3240" w:type="dxa"/>
          </w:tcPr>
          <w:p w:rsidRPr="00FF4FE4" w:rsidR="00DD070B" w:rsidP="00110E3F" w:rsidRDefault="00FF4FE4">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Goran Ficko, odvjetnik iz Varaždina, u spis predaje zamjeničku punomoć</w:t>
            </w:r>
          </w:p>
        </w:tc>
        <w:tc>
          <w:tcPr>
            <w:tcW w:w="3402" w:type="dxa"/>
          </w:tcPr>
          <w:p w:rsidRPr="00FF4FE4" w:rsidR="00DD070B" w:rsidP="00110E3F" w:rsidRDefault="00FF4FE4">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Privredna banka Zagreb d.d.</w:t>
            </w:r>
          </w:p>
          <w:p w:rsidRPr="00FF4FE4" w:rsidR="00DD070B" w:rsidP="00110E3F" w:rsidRDefault="00DD070B">
            <w:pPr>
              <w:spacing w:after="0" w:line="240" w:lineRule="auto"/>
              <w:jc w:val="both"/>
              <w:rPr>
                <w:rFonts w:ascii="Times New Roman" w:hAnsi="Times New Roman" w:eastAsia="Times New Roman"/>
                <w:sz w:val="24"/>
                <w:szCs w:val="24"/>
                <w:lang w:eastAsia="hr-HR"/>
              </w:rPr>
            </w:pP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2</w:t>
            </w:r>
          </w:p>
        </w:tc>
        <w:tc>
          <w:tcPr>
            <w:tcW w:w="3240" w:type="dxa"/>
          </w:tcPr>
          <w:p w:rsidRPr="00FF4FE4" w:rsidR="00DD070B" w:rsidP="00110E3F" w:rsidRDefault="00FF4FE4">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Dubravka Zebec, punomoćnica po zaposlenju (Su-590/10)</w:t>
            </w:r>
          </w:p>
        </w:tc>
        <w:tc>
          <w:tcPr>
            <w:tcW w:w="3402" w:type="dxa"/>
          </w:tcPr>
          <w:p w:rsidRPr="00FF4FE4" w:rsidR="00DD070B" w:rsidP="00110E3F" w:rsidRDefault="00FF4FE4">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CROATIA Osiguranje d.d.</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lastRenderedPageBreak/>
              <w:t>3</w:t>
            </w:r>
          </w:p>
        </w:tc>
        <w:tc>
          <w:tcPr>
            <w:tcW w:w="3240" w:type="dxa"/>
          </w:tcPr>
          <w:p w:rsidRPr="00FF4FE4" w:rsidR="00DD070B" w:rsidP="00110E3F" w:rsidRDefault="006F07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Emil Horvat, direktor</w:t>
            </w:r>
          </w:p>
          <w:p w:rsidRPr="00FF4FE4" w:rsidR="00DD070B" w:rsidP="00110E3F" w:rsidRDefault="00DD070B">
            <w:pPr>
              <w:spacing w:after="0" w:line="240" w:lineRule="auto"/>
              <w:jc w:val="both"/>
              <w:rPr>
                <w:rFonts w:ascii="Times New Roman" w:hAnsi="Times New Roman" w:eastAsia="Times New Roman"/>
                <w:sz w:val="24"/>
                <w:szCs w:val="24"/>
                <w:lang w:eastAsia="hr-HR"/>
              </w:rPr>
            </w:pPr>
          </w:p>
        </w:tc>
        <w:tc>
          <w:tcPr>
            <w:tcW w:w="3402" w:type="dxa"/>
          </w:tcPr>
          <w:p w:rsidRPr="00FF4FE4" w:rsidR="00DD070B" w:rsidP="00110E3F" w:rsidRDefault="006F07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HILKO d.o.o.</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4</w:t>
            </w:r>
          </w:p>
        </w:tc>
        <w:tc>
          <w:tcPr>
            <w:tcW w:w="3240" w:type="dxa"/>
          </w:tcPr>
          <w:p w:rsidRPr="00FF4FE4" w:rsidR="00DD070B" w:rsidP="00B65EEB" w:rsidRDefault="006F07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Sanja Paić, odvjetnica</w:t>
            </w:r>
            <w:r w:rsidR="00B65EEB">
              <w:rPr>
                <w:rFonts w:ascii="Times New Roman" w:hAnsi="Times New Roman" w:eastAsia="Times New Roman"/>
                <w:sz w:val="24"/>
                <w:szCs w:val="24"/>
                <w:lang w:eastAsia="hr-HR"/>
              </w:rPr>
              <w:t xml:space="preserve"> iz Zagreba</w:t>
            </w:r>
          </w:p>
        </w:tc>
        <w:tc>
          <w:tcPr>
            <w:tcW w:w="3402" w:type="dxa"/>
          </w:tcPr>
          <w:p w:rsidRPr="00FF4FE4" w:rsidR="00DD070B" w:rsidP="00110E3F" w:rsidRDefault="00B2453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GRASA d.o.o.</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5</w:t>
            </w:r>
          </w:p>
        </w:tc>
        <w:tc>
          <w:tcPr>
            <w:tcW w:w="3240" w:type="dxa"/>
          </w:tcPr>
          <w:p w:rsidRPr="00FF4FE4" w:rsidR="00DD070B" w:rsidP="00B24531" w:rsidRDefault="00B2453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Helena Markez, odvjetnička vježbenica, u spis predaje zamjeničku punomoć</w:t>
            </w:r>
          </w:p>
        </w:tc>
        <w:tc>
          <w:tcPr>
            <w:tcW w:w="3402" w:type="dxa"/>
          </w:tcPr>
          <w:p w:rsidRPr="00FF4FE4" w:rsidR="00DD070B" w:rsidP="00110E3F" w:rsidRDefault="00B2453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HABERKORN d.o.o.</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6</w:t>
            </w:r>
          </w:p>
        </w:tc>
        <w:tc>
          <w:tcPr>
            <w:tcW w:w="3240" w:type="dxa"/>
          </w:tcPr>
          <w:p w:rsidRPr="00FF4FE4" w:rsidR="00DD070B" w:rsidP="00B24531" w:rsidRDefault="00B2453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Iva Jeđut, u spis predaje punomoć</w:t>
            </w:r>
          </w:p>
        </w:tc>
        <w:tc>
          <w:tcPr>
            <w:tcW w:w="3402" w:type="dxa"/>
          </w:tcPr>
          <w:p w:rsidRPr="00FF4FE4" w:rsidR="00DD070B" w:rsidP="00110E3F" w:rsidRDefault="00B2453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Raiffeisenbank Austria d.d.</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7</w:t>
            </w:r>
          </w:p>
        </w:tc>
        <w:tc>
          <w:tcPr>
            <w:tcW w:w="3240" w:type="dxa"/>
          </w:tcPr>
          <w:p w:rsidRPr="00FF4FE4" w:rsidR="00DD070B" w:rsidP="00110E3F" w:rsidRDefault="004C139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Valentina Galić, odvjetnica iz Varaždina</w:t>
            </w:r>
          </w:p>
          <w:p w:rsidRPr="00FF4FE4" w:rsidR="00DD070B" w:rsidP="00110E3F" w:rsidRDefault="00DD070B">
            <w:pPr>
              <w:spacing w:after="0" w:line="240" w:lineRule="auto"/>
              <w:jc w:val="both"/>
              <w:rPr>
                <w:rFonts w:ascii="Times New Roman" w:hAnsi="Times New Roman" w:eastAsia="Times New Roman"/>
                <w:sz w:val="24"/>
                <w:szCs w:val="24"/>
                <w:lang w:eastAsia="hr-HR"/>
              </w:rPr>
            </w:pPr>
          </w:p>
        </w:tc>
        <w:tc>
          <w:tcPr>
            <w:tcW w:w="3402" w:type="dxa"/>
          </w:tcPr>
          <w:p w:rsidRPr="00FF4FE4" w:rsidR="00DD070B" w:rsidP="00110E3F" w:rsidRDefault="004C139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Gradsko stambeno komunalno gospodarstvo d.o.o.</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8</w:t>
            </w:r>
          </w:p>
        </w:tc>
        <w:tc>
          <w:tcPr>
            <w:tcW w:w="3240" w:type="dxa"/>
          </w:tcPr>
          <w:p w:rsidRPr="00FF4FE4" w:rsidR="00DD070B" w:rsidP="00110E3F" w:rsidRDefault="004C139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Boris Jambrošić, vlasnik</w:t>
            </w:r>
          </w:p>
          <w:p w:rsidRPr="00FF4FE4" w:rsidR="00DD070B" w:rsidP="00110E3F" w:rsidRDefault="00DD070B">
            <w:pPr>
              <w:spacing w:after="0" w:line="240" w:lineRule="auto"/>
              <w:jc w:val="both"/>
              <w:rPr>
                <w:rFonts w:ascii="Times New Roman" w:hAnsi="Times New Roman" w:eastAsia="Times New Roman"/>
                <w:sz w:val="24"/>
                <w:szCs w:val="24"/>
                <w:lang w:eastAsia="hr-HR"/>
              </w:rPr>
            </w:pPr>
          </w:p>
        </w:tc>
        <w:tc>
          <w:tcPr>
            <w:tcW w:w="3402" w:type="dxa"/>
          </w:tcPr>
          <w:p w:rsidRPr="00FF4FE4" w:rsidR="00DD070B" w:rsidP="00110E3F" w:rsidRDefault="004C139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Jambrošić tours, obrt</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9</w:t>
            </w:r>
          </w:p>
        </w:tc>
        <w:tc>
          <w:tcPr>
            <w:tcW w:w="3240" w:type="dxa"/>
          </w:tcPr>
          <w:p w:rsidRPr="00FF4FE4" w:rsidR="00DD070B" w:rsidP="00110E3F" w:rsidRDefault="00FC159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Mario Fiket, direktor</w:t>
            </w:r>
          </w:p>
          <w:p w:rsidRPr="00FF4FE4" w:rsidR="00DD070B" w:rsidP="00110E3F" w:rsidRDefault="00DD070B">
            <w:pPr>
              <w:spacing w:after="0" w:line="240" w:lineRule="auto"/>
              <w:jc w:val="both"/>
              <w:rPr>
                <w:rFonts w:ascii="Times New Roman" w:hAnsi="Times New Roman" w:eastAsia="Times New Roman"/>
                <w:sz w:val="24"/>
                <w:szCs w:val="24"/>
                <w:lang w:eastAsia="hr-HR"/>
              </w:rPr>
            </w:pPr>
          </w:p>
        </w:tc>
        <w:tc>
          <w:tcPr>
            <w:tcW w:w="3402" w:type="dxa"/>
          </w:tcPr>
          <w:p w:rsidRPr="00FF4FE4" w:rsidR="00DD070B" w:rsidP="00110E3F" w:rsidRDefault="00FC159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BIROTEHNIK d.o.o.</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10</w:t>
            </w:r>
          </w:p>
        </w:tc>
        <w:tc>
          <w:tcPr>
            <w:tcW w:w="3240" w:type="dxa"/>
          </w:tcPr>
          <w:p w:rsidRPr="00FF4FE4" w:rsidR="00DD070B" w:rsidP="00110E3F" w:rsidRDefault="00844416">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Biserka Mavrin-Veinović, u spis predaje punomoć</w:t>
            </w:r>
          </w:p>
          <w:p w:rsidRPr="00FF4FE4" w:rsidR="00DD070B" w:rsidP="00110E3F" w:rsidRDefault="00DD070B">
            <w:pPr>
              <w:spacing w:after="0" w:line="240" w:lineRule="auto"/>
              <w:jc w:val="both"/>
              <w:rPr>
                <w:rFonts w:ascii="Times New Roman" w:hAnsi="Times New Roman" w:eastAsia="Times New Roman"/>
                <w:sz w:val="24"/>
                <w:szCs w:val="24"/>
                <w:lang w:eastAsia="hr-HR"/>
              </w:rPr>
            </w:pPr>
          </w:p>
        </w:tc>
        <w:tc>
          <w:tcPr>
            <w:tcW w:w="3402" w:type="dxa"/>
          </w:tcPr>
          <w:p w:rsidRPr="00FF4FE4" w:rsidR="00DD070B" w:rsidP="00110E3F" w:rsidRDefault="00844416">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MEĐIMURSKE VODE d.o.o.</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11</w:t>
            </w:r>
          </w:p>
        </w:tc>
        <w:tc>
          <w:tcPr>
            <w:tcW w:w="3240" w:type="dxa"/>
          </w:tcPr>
          <w:p w:rsidRPr="00FF4FE4" w:rsidR="00DD070B" w:rsidP="00110E3F" w:rsidRDefault="0039478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Tomislav Hren, u spis predaje punomoć</w:t>
            </w:r>
          </w:p>
          <w:p w:rsidRPr="00FF4FE4" w:rsidR="00DD070B" w:rsidP="00110E3F" w:rsidRDefault="00DD070B">
            <w:pPr>
              <w:spacing w:after="0" w:line="240" w:lineRule="auto"/>
              <w:jc w:val="both"/>
              <w:rPr>
                <w:rFonts w:ascii="Times New Roman" w:hAnsi="Times New Roman" w:eastAsia="Times New Roman"/>
                <w:sz w:val="24"/>
                <w:szCs w:val="24"/>
                <w:lang w:eastAsia="hr-HR"/>
              </w:rPr>
            </w:pPr>
          </w:p>
        </w:tc>
        <w:tc>
          <w:tcPr>
            <w:tcW w:w="3402" w:type="dxa"/>
          </w:tcPr>
          <w:p w:rsidR="00DD070B" w:rsidP="00110E3F" w:rsidRDefault="0039478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DOKA HRVATSKA d.o.o.</w:t>
            </w:r>
          </w:p>
          <w:p w:rsidRPr="00FF4FE4" w:rsidR="00394789" w:rsidP="00394789" w:rsidRDefault="0039478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-DOKA SLOVENIJA OPAŽNA TEHNOLOGIJA d.o.o.</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12</w:t>
            </w:r>
          </w:p>
        </w:tc>
        <w:tc>
          <w:tcPr>
            <w:tcW w:w="3240" w:type="dxa"/>
          </w:tcPr>
          <w:p w:rsidRPr="00FF4FE4" w:rsidR="00DD070B" w:rsidP="00110E3F" w:rsidRDefault="0039478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Sanja Turković, odvjetnica, u spis predaje punomoć</w:t>
            </w:r>
          </w:p>
          <w:p w:rsidRPr="00FF4FE4" w:rsidR="00DD070B" w:rsidP="00110E3F" w:rsidRDefault="00DD070B">
            <w:pPr>
              <w:spacing w:after="0" w:line="240" w:lineRule="auto"/>
              <w:jc w:val="both"/>
              <w:rPr>
                <w:rFonts w:ascii="Times New Roman" w:hAnsi="Times New Roman" w:eastAsia="Times New Roman"/>
                <w:sz w:val="24"/>
                <w:szCs w:val="24"/>
                <w:lang w:eastAsia="hr-HR"/>
              </w:rPr>
            </w:pPr>
          </w:p>
        </w:tc>
        <w:tc>
          <w:tcPr>
            <w:tcW w:w="3402" w:type="dxa"/>
          </w:tcPr>
          <w:p w:rsidRPr="00FF4FE4" w:rsidR="00DD070B" w:rsidP="00110E3F" w:rsidRDefault="0039478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MAPEI CROATIA d.o.o. </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13</w:t>
            </w:r>
          </w:p>
        </w:tc>
        <w:tc>
          <w:tcPr>
            <w:tcW w:w="3240" w:type="dxa"/>
          </w:tcPr>
          <w:p w:rsidR="00DD070B" w:rsidP="00521F39" w:rsidRDefault="00521F3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Petra Vojnović, odvjetnička vježbenica, u spis predaje zamjeničku punomoć</w:t>
            </w:r>
          </w:p>
          <w:p w:rsidRPr="00FF4FE4" w:rsidR="00521F39" w:rsidP="00521F39" w:rsidRDefault="00521F39">
            <w:pPr>
              <w:spacing w:after="0" w:line="240" w:lineRule="auto"/>
              <w:jc w:val="both"/>
              <w:rPr>
                <w:rFonts w:ascii="Times New Roman" w:hAnsi="Times New Roman" w:eastAsia="Times New Roman"/>
                <w:sz w:val="24"/>
                <w:szCs w:val="24"/>
                <w:lang w:eastAsia="hr-HR"/>
              </w:rPr>
            </w:pPr>
          </w:p>
        </w:tc>
        <w:tc>
          <w:tcPr>
            <w:tcW w:w="3402" w:type="dxa"/>
          </w:tcPr>
          <w:p w:rsidRPr="00FF4FE4" w:rsidR="00DD070B" w:rsidP="00110E3F" w:rsidRDefault="00521F3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HRVATSKE ŠUME d.o.o.</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FF4FE4" w:rsidR="001D77A1" w:rsidTr="00DD070B">
        <w:tc>
          <w:tcPr>
            <w:tcW w:w="696"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14</w:t>
            </w:r>
          </w:p>
        </w:tc>
        <w:tc>
          <w:tcPr>
            <w:tcW w:w="3240" w:type="dxa"/>
          </w:tcPr>
          <w:p w:rsidRPr="00FF4FE4" w:rsidR="00DD070B" w:rsidP="00110E3F" w:rsidRDefault="00521F3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Natalija Kriković, odvjetnica, u spis predaje punomoć</w:t>
            </w:r>
          </w:p>
          <w:p w:rsidRPr="00FF4FE4" w:rsidR="00DD070B" w:rsidP="00110E3F" w:rsidRDefault="00DD070B">
            <w:pPr>
              <w:spacing w:after="0" w:line="240" w:lineRule="auto"/>
              <w:jc w:val="both"/>
              <w:rPr>
                <w:rFonts w:ascii="Times New Roman" w:hAnsi="Times New Roman" w:eastAsia="Times New Roman"/>
                <w:sz w:val="24"/>
                <w:szCs w:val="24"/>
                <w:lang w:eastAsia="hr-HR"/>
              </w:rPr>
            </w:pPr>
          </w:p>
        </w:tc>
        <w:tc>
          <w:tcPr>
            <w:tcW w:w="3402" w:type="dxa"/>
          </w:tcPr>
          <w:p w:rsidRPr="00FF4FE4" w:rsidR="00DD070B" w:rsidP="00110E3F" w:rsidRDefault="00521F3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PROMMING d.o.o.</w:t>
            </w:r>
          </w:p>
        </w:tc>
        <w:tc>
          <w:tcPr>
            <w:tcW w:w="1950" w:type="dxa"/>
          </w:tcPr>
          <w:p w:rsidRPr="00FF4FE4" w:rsidR="00DD070B" w:rsidP="00110E3F" w:rsidRDefault="00DD070B">
            <w:pPr>
              <w:spacing w:after="0" w:line="240" w:lineRule="auto"/>
              <w:jc w:val="both"/>
              <w:rPr>
                <w:rFonts w:ascii="Times New Roman" w:hAnsi="Times New Roman" w:eastAsia="Times New Roman"/>
                <w:sz w:val="24"/>
                <w:szCs w:val="24"/>
                <w:lang w:eastAsia="hr-HR"/>
              </w:rPr>
            </w:pPr>
          </w:p>
        </w:tc>
      </w:tr>
      <w:tr w:rsidRPr="00521F39" w:rsidR="00D90B2B" w:rsidTr="00DD070B">
        <w:tc>
          <w:tcPr>
            <w:tcW w:w="696" w:type="dxa"/>
          </w:tcPr>
          <w:p w:rsidRPr="00521F39" w:rsidR="00DD070B" w:rsidP="00110E3F" w:rsidRDefault="00521F39">
            <w:pPr>
              <w:spacing w:after="0" w:line="240" w:lineRule="auto"/>
              <w:jc w:val="both"/>
              <w:rPr>
                <w:rFonts w:ascii="Times New Roman" w:hAnsi="Times New Roman" w:eastAsia="Times New Roman"/>
                <w:sz w:val="24"/>
                <w:szCs w:val="24"/>
                <w:lang w:eastAsia="hr-HR"/>
              </w:rPr>
            </w:pPr>
            <w:r w:rsidRPr="00521F39">
              <w:rPr>
                <w:rFonts w:ascii="Times New Roman" w:hAnsi="Times New Roman" w:eastAsia="Times New Roman"/>
                <w:sz w:val="24"/>
                <w:szCs w:val="24"/>
                <w:lang w:eastAsia="hr-HR"/>
              </w:rPr>
              <w:t>15</w:t>
            </w:r>
          </w:p>
        </w:tc>
        <w:tc>
          <w:tcPr>
            <w:tcW w:w="3240" w:type="dxa"/>
          </w:tcPr>
          <w:p w:rsidRPr="00521F39" w:rsidR="00DD070B" w:rsidP="00110E3F" w:rsidRDefault="00521F3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Ines Mošmondor, odvjetnica, stečajna upraviteljica </w:t>
            </w:r>
          </w:p>
          <w:p w:rsidRPr="00521F39" w:rsidR="00521F39" w:rsidP="00110E3F" w:rsidRDefault="00521F39">
            <w:pPr>
              <w:spacing w:after="0" w:line="240" w:lineRule="auto"/>
              <w:jc w:val="both"/>
              <w:rPr>
                <w:rFonts w:ascii="Times New Roman" w:hAnsi="Times New Roman" w:eastAsia="Times New Roman"/>
                <w:sz w:val="24"/>
                <w:szCs w:val="24"/>
                <w:lang w:eastAsia="hr-HR"/>
              </w:rPr>
            </w:pPr>
          </w:p>
        </w:tc>
        <w:tc>
          <w:tcPr>
            <w:tcW w:w="3402" w:type="dxa"/>
          </w:tcPr>
          <w:p w:rsidRPr="00521F39" w:rsidR="00DD070B" w:rsidP="00521F39" w:rsidRDefault="00521F3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HORVAT LIMARIJA d.o.o. u stečaju</w:t>
            </w:r>
          </w:p>
        </w:tc>
        <w:tc>
          <w:tcPr>
            <w:tcW w:w="1950" w:type="dxa"/>
          </w:tcPr>
          <w:p w:rsidRPr="00521F39" w:rsidR="00DD070B" w:rsidP="00110E3F" w:rsidRDefault="00DD070B">
            <w:pPr>
              <w:spacing w:after="0" w:line="240" w:lineRule="auto"/>
              <w:jc w:val="both"/>
              <w:rPr>
                <w:rFonts w:ascii="Times New Roman" w:hAnsi="Times New Roman" w:eastAsia="Times New Roman"/>
                <w:sz w:val="24"/>
                <w:szCs w:val="24"/>
                <w:lang w:eastAsia="hr-HR"/>
              </w:rPr>
            </w:pPr>
          </w:p>
        </w:tc>
      </w:tr>
      <w:tr w:rsidRPr="00521F39" w:rsidR="001D77A1" w:rsidTr="00DD070B">
        <w:tc>
          <w:tcPr>
            <w:tcW w:w="696" w:type="dxa"/>
          </w:tcPr>
          <w:p w:rsidRPr="00521F39" w:rsidR="00521F39" w:rsidP="00110E3F" w:rsidRDefault="00521F39">
            <w:pPr>
              <w:spacing w:after="0" w:line="240" w:lineRule="auto"/>
              <w:jc w:val="both"/>
              <w:rPr>
                <w:rFonts w:ascii="Times New Roman" w:hAnsi="Times New Roman" w:eastAsia="Times New Roman"/>
                <w:sz w:val="24"/>
                <w:szCs w:val="24"/>
                <w:lang w:eastAsia="hr-HR"/>
              </w:rPr>
            </w:pPr>
            <w:r w:rsidRPr="00521F39">
              <w:rPr>
                <w:rFonts w:ascii="Times New Roman" w:hAnsi="Times New Roman" w:eastAsia="Times New Roman"/>
                <w:sz w:val="24"/>
                <w:szCs w:val="24"/>
                <w:lang w:eastAsia="hr-HR"/>
              </w:rPr>
              <w:t>16</w:t>
            </w:r>
          </w:p>
        </w:tc>
        <w:tc>
          <w:tcPr>
            <w:tcW w:w="3240" w:type="dxa"/>
          </w:tcPr>
          <w:p w:rsidRPr="00521F39" w:rsidR="00521F39" w:rsidP="00110E3F" w:rsidRDefault="00521F3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Petra Trojak, u spis predaje punomoć</w:t>
            </w:r>
          </w:p>
          <w:p w:rsidRPr="00521F39" w:rsidR="00521F39" w:rsidP="00110E3F" w:rsidRDefault="00521F39">
            <w:pPr>
              <w:spacing w:after="0" w:line="240" w:lineRule="auto"/>
              <w:jc w:val="both"/>
              <w:rPr>
                <w:rFonts w:ascii="Times New Roman" w:hAnsi="Times New Roman" w:eastAsia="Times New Roman"/>
                <w:sz w:val="24"/>
                <w:szCs w:val="24"/>
                <w:lang w:eastAsia="hr-HR"/>
              </w:rPr>
            </w:pPr>
          </w:p>
        </w:tc>
        <w:tc>
          <w:tcPr>
            <w:tcW w:w="3402" w:type="dxa"/>
          </w:tcPr>
          <w:p w:rsidRPr="00521F39" w:rsidR="00521F39" w:rsidP="00110E3F" w:rsidRDefault="00521F3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MOBILISIS d.o.o.</w:t>
            </w:r>
          </w:p>
        </w:tc>
        <w:tc>
          <w:tcPr>
            <w:tcW w:w="1950" w:type="dxa"/>
          </w:tcPr>
          <w:p w:rsidRPr="00521F39" w:rsidR="00521F39" w:rsidP="00110E3F" w:rsidRDefault="00521F39">
            <w:pPr>
              <w:spacing w:after="0" w:line="240" w:lineRule="auto"/>
              <w:jc w:val="both"/>
              <w:rPr>
                <w:rFonts w:ascii="Times New Roman" w:hAnsi="Times New Roman" w:eastAsia="Times New Roman"/>
                <w:sz w:val="24"/>
                <w:szCs w:val="24"/>
                <w:lang w:eastAsia="hr-HR"/>
              </w:rPr>
            </w:pPr>
          </w:p>
        </w:tc>
      </w:tr>
      <w:tr w:rsidRPr="00521F39" w:rsidR="001D77A1" w:rsidTr="00DD070B">
        <w:tc>
          <w:tcPr>
            <w:tcW w:w="696" w:type="dxa"/>
          </w:tcPr>
          <w:p w:rsidRPr="00521F39" w:rsidR="00521F39" w:rsidP="00110E3F" w:rsidRDefault="00521F39">
            <w:pPr>
              <w:spacing w:after="0" w:line="240" w:lineRule="auto"/>
              <w:jc w:val="both"/>
              <w:rPr>
                <w:rFonts w:ascii="Times New Roman" w:hAnsi="Times New Roman" w:eastAsia="Times New Roman"/>
                <w:sz w:val="24"/>
                <w:szCs w:val="24"/>
                <w:lang w:eastAsia="hr-HR"/>
              </w:rPr>
            </w:pPr>
            <w:r w:rsidRPr="00521F39">
              <w:rPr>
                <w:rFonts w:ascii="Times New Roman" w:hAnsi="Times New Roman" w:eastAsia="Times New Roman"/>
                <w:sz w:val="24"/>
                <w:szCs w:val="24"/>
                <w:lang w:eastAsia="hr-HR"/>
              </w:rPr>
              <w:t>17</w:t>
            </w:r>
          </w:p>
          <w:p w:rsidRPr="00521F39" w:rsidR="00521F39" w:rsidP="00110E3F" w:rsidRDefault="00521F39">
            <w:pPr>
              <w:spacing w:after="0" w:line="240" w:lineRule="auto"/>
              <w:jc w:val="both"/>
              <w:rPr>
                <w:rFonts w:ascii="Times New Roman" w:hAnsi="Times New Roman" w:eastAsia="Times New Roman"/>
                <w:sz w:val="24"/>
                <w:szCs w:val="24"/>
                <w:lang w:eastAsia="hr-HR"/>
              </w:rPr>
            </w:pPr>
          </w:p>
        </w:tc>
        <w:tc>
          <w:tcPr>
            <w:tcW w:w="3240" w:type="dxa"/>
          </w:tcPr>
          <w:p w:rsidRPr="00521F39" w:rsidR="00521F39" w:rsidP="00D90B2B" w:rsidRDefault="00D90B2B">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Franjo Brkinjač, prokurista, u spis predaje punomoć</w:t>
            </w:r>
          </w:p>
        </w:tc>
        <w:tc>
          <w:tcPr>
            <w:tcW w:w="3402" w:type="dxa"/>
          </w:tcPr>
          <w:p w:rsidRPr="00521F39" w:rsidR="00521F39" w:rsidP="00110E3F" w:rsidRDefault="00D90B2B">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ALZAS ALARMS d.o.o.</w:t>
            </w:r>
          </w:p>
        </w:tc>
        <w:tc>
          <w:tcPr>
            <w:tcW w:w="1950" w:type="dxa"/>
          </w:tcPr>
          <w:p w:rsidRPr="00521F39" w:rsidR="00521F39" w:rsidP="00110E3F" w:rsidRDefault="00521F39">
            <w:pPr>
              <w:spacing w:after="0" w:line="240" w:lineRule="auto"/>
              <w:jc w:val="both"/>
              <w:rPr>
                <w:rFonts w:ascii="Times New Roman" w:hAnsi="Times New Roman" w:eastAsia="Times New Roman"/>
                <w:sz w:val="24"/>
                <w:szCs w:val="24"/>
                <w:lang w:eastAsia="hr-HR"/>
              </w:rPr>
            </w:pPr>
          </w:p>
        </w:tc>
      </w:tr>
      <w:tr w:rsidRPr="00D90B2B" w:rsidR="001D77A1" w:rsidTr="00DD070B">
        <w:tc>
          <w:tcPr>
            <w:tcW w:w="696" w:type="dxa"/>
          </w:tcPr>
          <w:p w:rsidRPr="00D90B2B" w:rsidR="00521F39" w:rsidP="00110E3F" w:rsidRDefault="00D90B2B">
            <w:pPr>
              <w:spacing w:after="0" w:line="240" w:lineRule="auto"/>
              <w:jc w:val="both"/>
              <w:rPr>
                <w:rFonts w:ascii="Times New Roman" w:hAnsi="Times New Roman" w:eastAsia="Times New Roman"/>
                <w:sz w:val="24"/>
                <w:szCs w:val="24"/>
                <w:lang w:eastAsia="hr-HR"/>
              </w:rPr>
            </w:pPr>
            <w:r w:rsidRPr="00D90B2B">
              <w:rPr>
                <w:rFonts w:ascii="Times New Roman" w:hAnsi="Times New Roman" w:eastAsia="Times New Roman"/>
                <w:sz w:val="24"/>
                <w:szCs w:val="24"/>
                <w:lang w:eastAsia="hr-HR"/>
              </w:rPr>
              <w:t>18</w:t>
            </w:r>
          </w:p>
          <w:p w:rsidRPr="00D90B2B" w:rsidR="00521F39" w:rsidP="00110E3F" w:rsidRDefault="00521F39">
            <w:pPr>
              <w:spacing w:after="0" w:line="240" w:lineRule="auto"/>
              <w:jc w:val="both"/>
              <w:rPr>
                <w:rFonts w:ascii="Times New Roman" w:hAnsi="Times New Roman" w:eastAsia="Times New Roman"/>
                <w:sz w:val="24"/>
                <w:szCs w:val="24"/>
                <w:lang w:eastAsia="hr-HR"/>
              </w:rPr>
            </w:pPr>
          </w:p>
        </w:tc>
        <w:tc>
          <w:tcPr>
            <w:tcW w:w="3240" w:type="dxa"/>
          </w:tcPr>
          <w:p w:rsidRPr="00D90B2B" w:rsidR="00521F39" w:rsidP="00110E3F" w:rsidRDefault="001D77A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Denis Sanjković, direktor</w:t>
            </w:r>
          </w:p>
        </w:tc>
        <w:tc>
          <w:tcPr>
            <w:tcW w:w="3402" w:type="dxa"/>
          </w:tcPr>
          <w:p w:rsidRPr="00D90B2B" w:rsidR="00521F39" w:rsidP="00110E3F" w:rsidRDefault="001D77A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TRIGLAV OSIGURANJE d.d.</w:t>
            </w:r>
          </w:p>
        </w:tc>
        <w:tc>
          <w:tcPr>
            <w:tcW w:w="1950" w:type="dxa"/>
          </w:tcPr>
          <w:p w:rsidRPr="00D90B2B" w:rsidR="00521F39" w:rsidP="00110E3F" w:rsidRDefault="00521F39">
            <w:pPr>
              <w:spacing w:after="0" w:line="240" w:lineRule="auto"/>
              <w:jc w:val="both"/>
              <w:rPr>
                <w:rFonts w:ascii="Times New Roman" w:hAnsi="Times New Roman" w:eastAsia="Times New Roman"/>
                <w:sz w:val="24"/>
                <w:szCs w:val="24"/>
                <w:lang w:eastAsia="hr-HR"/>
              </w:rPr>
            </w:pPr>
          </w:p>
        </w:tc>
      </w:tr>
      <w:tr w:rsidRPr="00D90B2B" w:rsidR="001D77A1" w:rsidTr="00DD070B">
        <w:tc>
          <w:tcPr>
            <w:tcW w:w="696" w:type="dxa"/>
          </w:tcPr>
          <w:p w:rsidRPr="00D90B2B" w:rsidR="00521F39" w:rsidP="00110E3F" w:rsidRDefault="001D77A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19</w:t>
            </w:r>
          </w:p>
          <w:p w:rsidRPr="00D90B2B" w:rsidR="00521F39" w:rsidP="00110E3F" w:rsidRDefault="00521F39">
            <w:pPr>
              <w:spacing w:after="0" w:line="240" w:lineRule="auto"/>
              <w:jc w:val="both"/>
              <w:rPr>
                <w:rFonts w:ascii="Times New Roman" w:hAnsi="Times New Roman" w:eastAsia="Times New Roman"/>
                <w:sz w:val="24"/>
                <w:szCs w:val="24"/>
                <w:lang w:eastAsia="hr-HR"/>
              </w:rPr>
            </w:pPr>
          </w:p>
        </w:tc>
        <w:tc>
          <w:tcPr>
            <w:tcW w:w="3240" w:type="dxa"/>
          </w:tcPr>
          <w:p w:rsidRPr="00D90B2B" w:rsidR="00521F39" w:rsidP="00110E3F" w:rsidRDefault="001D77A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Velimir Slokan, u spis predaje punomoć</w:t>
            </w:r>
          </w:p>
        </w:tc>
        <w:tc>
          <w:tcPr>
            <w:tcW w:w="3402" w:type="dxa"/>
          </w:tcPr>
          <w:p w:rsidRPr="00D90B2B" w:rsidR="00521F39" w:rsidP="00110E3F" w:rsidRDefault="001D77A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WURTH-HRVATSKA d.o.o. </w:t>
            </w:r>
          </w:p>
        </w:tc>
        <w:tc>
          <w:tcPr>
            <w:tcW w:w="1950" w:type="dxa"/>
          </w:tcPr>
          <w:p w:rsidRPr="00D90B2B" w:rsidR="00521F39" w:rsidP="00110E3F" w:rsidRDefault="00521F39">
            <w:pPr>
              <w:spacing w:after="0" w:line="240" w:lineRule="auto"/>
              <w:jc w:val="both"/>
              <w:rPr>
                <w:rFonts w:ascii="Times New Roman" w:hAnsi="Times New Roman" w:eastAsia="Times New Roman"/>
                <w:sz w:val="24"/>
                <w:szCs w:val="24"/>
                <w:lang w:eastAsia="hr-HR"/>
              </w:rPr>
            </w:pPr>
          </w:p>
        </w:tc>
      </w:tr>
    </w:tbl>
    <w:p w:rsidRPr="0060709F" w:rsidR="00DD070B" w:rsidP="00110E3F" w:rsidRDefault="00DD070B">
      <w:pPr>
        <w:spacing w:after="0" w:line="240" w:lineRule="auto"/>
        <w:jc w:val="both"/>
        <w:rPr>
          <w:rFonts w:ascii="Times New Roman" w:hAnsi="Times New Roman" w:eastAsia="Times New Roman"/>
          <w:color w:val="FF0000"/>
          <w:sz w:val="24"/>
          <w:szCs w:val="24"/>
          <w:lang w:eastAsia="hr-HR"/>
        </w:rPr>
      </w:pP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6A01FE" w:rsidR="00662D42" w:rsidP="00110E3F" w:rsidRDefault="006A01FE">
      <w:pPr>
        <w:spacing w:after="0" w:line="240" w:lineRule="auto"/>
        <w:jc w:val="both"/>
        <w:rPr>
          <w:rFonts w:ascii="Times New Roman" w:hAnsi="Times New Roman" w:eastAsia="Times New Roman"/>
          <w:sz w:val="24"/>
          <w:szCs w:val="24"/>
          <w:lang w:eastAsia="hr-HR"/>
        </w:rPr>
      </w:pPr>
      <w:r w:rsidRPr="006A01FE">
        <w:rPr>
          <w:rFonts w:ascii="Times New Roman" w:hAnsi="Times New Roman" w:eastAsia="Times New Roman"/>
          <w:sz w:val="24"/>
          <w:szCs w:val="24"/>
          <w:lang w:eastAsia="hr-HR"/>
        </w:rPr>
        <w:lastRenderedPageBreak/>
        <w:tab/>
      </w:r>
      <w:r w:rsidRPr="006A01FE" w:rsidR="00662D42">
        <w:rPr>
          <w:rFonts w:ascii="Times New Roman" w:hAnsi="Times New Roman" w:eastAsia="Times New Roman"/>
          <w:sz w:val="24"/>
          <w:szCs w:val="24"/>
          <w:lang w:eastAsia="hr-HR"/>
        </w:rPr>
        <w:t xml:space="preserve">Konstatira se da u spisu prileži dokumentacija FINA-e, Regionalni centar Zagreb, Nagodbeno vijeće </w:t>
      </w:r>
      <w:r w:rsidRPr="006A01FE">
        <w:rPr>
          <w:rFonts w:ascii="Times New Roman" w:hAnsi="Times New Roman" w:eastAsia="Times New Roman"/>
          <w:sz w:val="24"/>
          <w:szCs w:val="24"/>
          <w:lang w:eastAsia="hr-HR"/>
        </w:rPr>
        <w:t>HR02</w:t>
      </w:r>
      <w:r w:rsidRPr="006A01FE" w:rsidR="00662D42">
        <w:rPr>
          <w:rFonts w:ascii="Times New Roman" w:hAnsi="Times New Roman" w:eastAsia="Times New Roman"/>
          <w:sz w:val="24"/>
          <w:szCs w:val="24"/>
          <w:lang w:eastAsia="hr-HR"/>
        </w:rPr>
        <w:t xml:space="preserve"> i to posebice tablica s popisom vjerovnika čije su tražbine utvrđene (listovi </w:t>
      </w:r>
      <w:r w:rsidRPr="006A01FE">
        <w:rPr>
          <w:rFonts w:ascii="Times New Roman" w:hAnsi="Times New Roman" w:eastAsia="Times New Roman"/>
          <w:sz w:val="24"/>
          <w:szCs w:val="24"/>
          <w:lang w:eastAsia="hr-HR"/>
        </w:rPr>
        <w:t>44 do 63</w:t>
      </w:r>
      <w:r w:rsidRPr="006A01FE" w:rsidR="00662D42">
        <w:rPr>
          <w:rFonts w:ascii="Times New Roman" w:hAnsi="Times New Roman" w:eastAsia="Times New Roman"/>
          <w:sz w:val="24"/>
          <w:szCs w:val="24"/>
          <w:lang w:eastAsia="hr-HR"/>
        </w:rPr>
        <w:t xml:space="preserve"> spisa), kao i tablica s popisom glasova vjerovnika prema glasovanju koje je provedeno kod FINA-e </w:t>
      </w:r>
      <w:r w:rsidRPr="006A01FE">
        <w:rPr>
          <w:rFonts w:ascii="Times New Roman" w:hAnsi="Times New Roman" w:eastAsia="Times New Roman"/>
          <w:sz w:val="24"/>
          <w:szCs w:val="24"/>
          <w:lang w:eastAsia="hr-HR"/>
        </w:rPr>
        <w:t>15</w:t>
      </w:r>
      <w:r w:rsidRPr="006A01FE" w:rsidR="00662D42">
        <w:rPr>
          <w:rFonts w:ascii="Times New Roman" w:hAnsi="Times New Roman" w:eastAsia="Times New Roman"/>
          <w:sz w:val="24"/>
          <w:szCs w:val="24"/>
          <w:lang w:eastAsia="hr-HR"/>
        </w:rPr>
        <w:t xml:space="preserve">. </w:t>
      </w:r>
      <w:r w:rsidRPr="006A01FE">
        <w:rPr>
          <w:rFonts w:ascii="Times New Roman" w:hAnsi="Times New Roman" w:eastAsia="Times New Roman"/>
          <w:sz w:val="24"/>
          <w:szCs w:val="24"/>
          <w:lang w:eastAsia="hr-HR"/>
        </w:rPr>
        <w:t>ožujka</w:t>
      </w:r>
      <w:r w:rsidRPr="006A01FE" w:rsidR="00662D42">
        <w:rPr>
          <w:rFonts w:ascii="Times New Roman" w:hAnsi="Times New Roman" w:eastAsia="Times New Roman"/>
          <w:sz w:val="24"/>
          <w:szCs w:val="24"/>
          <w:lang w:eastAsia="hr-HR"/>
        </w:rPr>
        <w:t xml:space="preserve"> 201</w:t>
      </w:r>
      <w:r w:rsidRPr="006A01FE">
        <w:rPr>
          <w:rFonts w:ascii="Times New Roman" w:hAnsi="Times New Roman" w:eastAsia="Times New Roman"/>
          <w:sz w:val="24"/>
          <w:szCs w:val="24"/>
          <w:lang w:eastAsia="hr-HR"/>
        </w:rPr>
        <w:t>6</w:t>
      </w:r>
      <w:r w:rsidRPr="006A01FE" w:rsidR="00662D42">
        <w:rPr>
          <w:rFonts w:ascii="Times New Roman" w:hAnsi="Times New Roman" w:eastAsia="Times New Roman"/>
          <w:sz w:val="24"/>
          <w:szCs w:val="24"/>
          <w:lang w:eastAsia="hr-HR"/>
        </w:rPr>
        <w:t>.</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C4449F" w:rsidR="00662D42" w:rsidP="00110E3F" w:rsidRDefault="006A01FE">
      <w:pPr>
        <w:spacing w:after="0" w:line="240" w:lineRule="auto"/>
        <w:jc w:val="both"/>
        <w:rPr>
          <w:rFonts w:ascii="Times New Roman" w:hAnsi="Times New Roman" w:eastAsia="Times New Roman"/>
          <w:sz w:val="24"/>
          <w:szCs w:val="24"/>
          <w:lang w:eastAsia="hr-HR"/>
        </w:rPr>
      </w:pPr>
      <w:r w:rsidRPr="00C4449F">
        <w:rPr>
          <w:rFonts w:ascii="Times New Roman" w:hAnsi="Times New Roman" w:eastAsia="Times New Roman"/>
          <w:sz w:val="24"/>
          <w:szCs w:val="24"/>
          <w:lang w:eastAsia="hr-HR"/>
        </w:rPr>
        <w:tab/>
      </w:r>
      <w:r w:rsidRPr="00C4449F" w:rsidR="00662D42">
        <w:rPr>
          <w:rFonts w:ascii="Times New Roman" w:hAnsi="Times New Roman" w:eastAsia="Times New Roman"/>
          <w:sz w:val="24"/>
          <w:szCs w:val="24"/>
          <w:lang w:eastAsia="hr-HR"/>
        </w:rPr>
        <w:t xml:space="preserve">Utvrđuje se da je donijeto rješenje FINA-e Zagreb, Nagodbenog vijeća HR02 od </w:t>
      </w:r>
      <w:r w:rsidRPr="00C4449F" w:rsidR="00C4449F">
        <w:rPr>
          <w:rFonts w:ascii="Times New Roman" w:hAnsi="Times New Roman" w:eastAsia="Times New Roman"/>
          <w:sz w:val="24"/>
          <w:szCs w:val="24"/>
          <w:lang w:eastAsia="hr-HR"/>
        </w:rPr>
        <w:t>15</w:t>
      </w:r>
      <w:r w:rsidRPr="00C4449F" w:rsidR="00662D42">
        <w:rPr>
          <w:rFonts w:ascii="Times New Roman" w:hAnsi="Times New Roman" w:eastAsia="Times New Roman"/>
          <w:sz w:val="24"/>
          <w:szCs w:val="24"/>
          <w:lang w:eastAsia="hr-HR"/>
        </w:rPr>
        <w:t xml:space="preserve">. </w:t>
      </w:r>
      <w:r w:rsidRPr="00C4449F" w:rsidR="00C4449F">
        <w:rPr>
          <w:rFonts w:ascii="Times New Roman" w:hAnsi="Times New Roman" w:eastAsia="Times New Roman"/>
          <w:sz w:val="24"/>
          <w:szCs w:val="24"/>
          <w:lang w:eastAsia="hr-HR"/>
        </w:rPr>
        <w:t>ožujka</w:t>
      </w:r>
      <w:r w:rsidRPr="00C4449F" w:rsidR="00662D42">
        <w:rPr>
          <w:rFonts w:ascii="Times New Roman" w:hAnsi="Times New Roman" w:eastAsia="Times New Roman"/>
          <w:sz w:val="24"/>
          <w:szCs w:val="24"/>
          <w:lang w:eastAsia="hr-HR"/>
        </w:rPr>
        <w:t xml:space="preserve"> 201</w:t>
      </w:r>
      <w:r w:rsidRPr="00C4449F" w:rsidR="00C4449F">
        <w:rPr>
          <w:rFonts w:ascii="Times New Roman" w:hAnsi="Times New Roman" w:eastAsia="Times New Roman"/>
          <w:sz w:val="24"/>
          <w:szCs w:val="24"/>
          <w:lang w:eastAsia="hr-HR"/>
        </w:rPr>
        <w:t>6</w:t>
      </w:r>
      <w:r w:rsidRPr="00C4449F" w:rsidR="00662D42">
        <w:rPr>
          <w:rFonts w:ascii="Times New Roman" w:hAnsi="Times New Roman" w:eastAsia="Times New Roman"/>
          <w:sz w:val="24"/>
          <w:szCs w:val="24"/>
          <w:lang w:eastAsia="hr-HR"/>
        </w:rPr>
        <w:t xml:space="preserve">., s klauzulom izvršnosti s danom 7. </w:t>
      </w:r>
      <w:r w:rsidRPr="00C4449F" w:rsidR="00C4449F">
        <w:rPr>
          <w:rFonts w:ascii="Times New Roman" w:hAnsi="Times New Roman" w:eastAsia="Times New Roman"/>
          <w:sz w:val="24"/>
          <w:szCs w:val="24"/>
          <w:lang w:eastAsia="hr-HR"/>
        </w:rPr>
        <w:t>studenoga</w:t>
      </w:r>
      <w:r w:rsidRPr="00C4449F" w:rsidR="00662D42">
        <w:rPr>
          <w:rFonts w:ascii="Times New Roman" w:hAnsi="Times New Roman" w:eastAsia="Times New Roman"/>
          <w:sz w:val="24"/>
          <w:szCs w:val="24"/>
          <w:lang w:eastAsia="hr-HR"/>
        </w:rPr>
        <w:t xml:space="preserve"> 201</w:t>
      </w:r>
      <w:r w:rsidRPr="00C4449F" w:rsidR="00C4449F">
        <w:rPr>
          <w:rFonts w:ascii="Times New Roman" w:hAnsi="Times New Roman" w:eastAsia="Times New Roman"/>
          <w:sz w:val="24"/>
          <w:szCs w:val="24"/>
          <w:lang w:eastAsia="hr-HR"/>
        </w:rPr>
        <w:t>6</w:t>
      </w:r>
      <w:r w:rsidRPr="00C4449F" w:rsidR="00662D42">
        <w:rPr>
          <w:rFonts w:ascii="Times New Roman" w:hAnsi="Times New Roman" w:eastAsia="Times New Roman"/>
          <w:sz w:val="24"/>
          <w:szCs w:val="24"/>
          <w:lang w:eastAsia="hr-HR"/>
        </w:rPr>
        <w:t xml:space="preserve">. (list </w:t>
      </w:r>
      <w:r w:rsidRPr="00C4449F" w:rsidR="00C4449F">
        <w:rPr>
          <w:rFonts w:ascii="Times New Roman" w:hAnsi="Times New Roman" w:eastAsia="Times New Roman"/>
          <w:sz w:val="24"/>
          <w:szCs w:val="24"/>
          <w:lang w:eastAsia="hr-HR"/>
        </w:rPr>
        <w:t>35 do 36</w:t>
      </w:r>
      <w:r w:rsidRPr="00C4449F" w:rsidR="00662D42">
        <w:rPr>
          <w:rFonts w:ascii="Times New Roman" w:hAnsi="Times New Roman" w:eastAsia="Times New Roman"/>
          <w:sz w:val="24"/>
          <w:szCs w:val="24"/>
          <w:lang w:eastAsia="hr-HR"/>
        </w:rPr>
        <w:t xml:space="preserve"> spisa), kojim je utvrđeno da su za Plan financijskog restrukturiranja dužnika glasovali vjerovnici čije tražbine prelaze 2/3 vrijednosti svih utvrđenih tražbina.</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C4449F" w:rsidR="00662D42" w:rsidP="00110E3F" w:rsidRDefault="00662D42">
      <w:pPr>
        <w:spacing w:after="0" w:line="240" w:lineRule="auto"/>
        <w:jc w:val="both"/>
        <w:rPr>
          <w:rFonts w:ascii="Times New Roman" w:hAnsi="Times New Roman" w:eastAsia="Times New Roman"/>
          <w:sz w:val="24"/>
          <w:szCs w:val="24"/>
          <w:lang w:eastAsia="hr-HR"/>
        </w:rPr>
      </w:pPr>
      <w:r w:rsidRPr="00C4449F">
        <w:rPr>
          <w:rFonts w:ascii="Times New Roman" w:hAnsi="Times New Roman" w:eastAsia="Times New Roman"/>
          <w:sz w:val="24"/>
          <w:szCs w:val="24"/>
          <w:lang w:eastAsia="hr-HR"/>
        </w:rPr>
        <w:tab/>
        <w:t xml:space="preserve">Dužnik je uz prijedlog za sklapanje predstečajne nagodbe dostavio i nacrt teksta predstečajne nagodbe iz </w:t>
      </w:r>
      <w:r w:rsidRPr="00C4449F" w:rsidR="00C4449F">
        <w:rPr>
          <w:rFonts w:ascii="Times New Roman" w:hAnsi="Times New Roman" w:eastAsia="Times New Roman"/>
          <w:sz w:val="24"/>
          <w:szCs w:val="24"/>
          <w:lang w:eastAsia="hr-HR"/>
        </w:rPr>
        <w:t>studenoga</w:t>
      </w:r>
      <w:r w:rsidRPr="00C4449F">
        <w:rPr>
          <w:rFonts w:ascii="Times New Roman" w:hAnsi="Times New Roman" w:eastAsia="Times New Roman"/>
          <w:sz w:val="24"/>
          <w:szCs w:val="24"/>
          <w:lang w:eastAsia="hr-HR"/>
        </w:rPr>
        <w:t xml:space="preserve"> 201</w:t>
      </w:r>
      <w:r w:rsidRPr="00C4449F" w:rsidR="00C4449F">
        <w:rPr>
          <w:rFonts w:ascii="Times New Roman" w:hAnsi="Times New Roman" w:eastAsia="Times New Roman"/>
          <w:sz w:val="24"/>
          <w:szCs w:val="24"/>
          <w:lang w:eastAsia="hr-HR"/>
        </w:rPr>
        <w:t>6</w:t>
      </w:r>
      <w:r w:rsidRPr="00C4449F">
        <w:rPr>
          <w:rFonts w:ascii="Times New Roman" w:hAnsi="Times New Roman" w:eastAsia="Times New Roman"/>
          <w:sz w:val="24"/>
          <w:szCs w:val="24"/>
          <w:lang w:eastAsia="hr-HR"/>
        </w:rPr>
        <w:t xml:space="preserve">. (listovi </w:t>
      </w:r>
      <w:r w:rsidRPr="00C4449F" w:rsidR="00C4449F">
        <w:rPr>
          <w:rFonts w:ascii="Times New Roman" w:hAnsi="Times New Roman" w:eastAsia="Times New Roman"/>
          <w:sz w:val="24"/>
          <w:szCs w:val="24"/>
          <w:lang w:eastAsia="hr-HR"/>
        </w:rPr>
        <w:t>2 do 34</w:t>
      </w:r>
      <w:r w:rsidRPr="00C4449F">
        <w:rPr>
          <w:rFonts w:ascii="Times New Roman" w:hAnsi="Times New Roman" w:eastAsia="Times New Roman"/>
          <w:sz w:val="24"/>
          <w:szCs w:val="24"/>
          <w:lang w:eastAsia="hr-HR"/>
        </w:rPr>
        <w:t xml:space="preserve"> spisa).</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C4449F" w:rsidR="00C4449F" w:rsidP="00110E3F" w:rsidRDefault="00C4449F">
      <w:pPr>
        <w:spacing w:after="0" w:line="240" w:lineRule="auto"/>
        <w:jc w:val="both"/>
        <w:rPr>
          <w:rFonts w:ascii="Times New Roman" w:hAnsi="Times New Roman" w:eastAsia="Times New Roman"/>
          <w:sz w:val="24"/>
          <w:szCs w:val="24"/>
          <w:lang w:eastAsia="hr-HR"/>
        </w:rPr>
      </w:pPr>
      <w:r w:rsidRPr="00C4449F">
        <w:rPr>
          <w:rFonts w:ascii="Times New Roman" w:hAnsi="Times New Roman" w:eastAsia="Times New Roman"/>
          <w:sz w:val="24"/>
          <w:szCs w:val="24"/>
          <w:lang w:eastAsia="hr-HR"/>
        </w:rPr>
        <w:tab/>
        <w:t>Posljednji nacrt teksta nagodbe u spis je dostavljen 28. veljače 2020. te je i objavljen na e-Oglasnoj ploči 2. ožujka 2020. odnosno na web stranicama FINA-e 3. ožujka 2020.</w:t>
      </w:r>
      <w:r w:rsidRPr="00C4449F" w:rsidR="00662D42">
        <w:rPr>
          <w:rFonts w:ascii="Times New Roman" w:hAnsi="Times New Roman" w:eastAsia="Times New Roman"/>
          <w:sz w:val="24"/>
          <w:szCs w:val="24"/>
          <w:lang w:eastAsia="hr-HR"/>
        </w:rPr>
        <w:tab/>
      </w:r>
    </w:p>
    <w:p w:rsidRPr="00C4449F" w:rsidR="00C4449F" w:rsidP="00110E3F" w:rsidRDefault="00C4449F">
      <w:pPr>
        <w:spacing w:after="0" w:line="240" w:lineRule="auto"/>
        <w:jc w:val="both"/>
        <w:rPr>
          <w:rFonts w:ascii="Times New Roman" w:hAnsi="Times New Roman" w:eastAsia="Times New Roman"/>
          <w:sz w:val="24"/>
          <w:szCs w:val="24"/>
          <w:lang w:eastAsia="hr-HR"/>
        </w:rPr>
      </w:pPr>
    </w:p>
    <w:p w:rsidRPr="00C4449F" w:rsidR="00662D42" w:rsidP="00110E3F" w:rsidRDefault="00C4449F">
      <w:pPr>
        <w:spacing w:after="0" w:line="240" w:lineRule="auto"/>
        <w:jc w:val="both"/>
        <w:rPr>
          <w:rFonts w:ascii="Times New Roman" w:hAnsi="Times New Roman" w:eastAsia="Times New Roman"/>
          <w:sz w:val="24"/>
          <w:szCs w:val="24"/>
          <w:lang w:eastAsia="hr-HR"/>
        </w:rPr>
      </w:pPr>
      <w:r w:rsidRPr="00C4449F">
        <w:rPr>
          <w:rFonts w:ascii="Times New Roman" w:hAnsi="Times New Roman" w:eastAsia="Times New Roman"/>
          <w:sz w:val="24"/>
          <w:szCs w:val="24"/>
          <w:lang w:eastAsia="hr-HR"/>
        </w:rPr>
        <w:tab/>
        <w:t xml:space="preserve">Sudac </w:t>
      </w:r>
      <w:r w:rsidRPr="00C4449F" w:rsidR="00662D42">
        <w:rPr>
          <w:rFonts w:ascii="Times New Roman" w:hAnsi="Times New Roman" w:eastAsia="Times New Roman"/>
          <w:sz w:val="24"/>
          <w:szCs w:val="24"/>
          <w:lang w:eastAsia="hr-HR"/>
        </w:rPr>
        <w:t>ističe da se ovaj postupak provodi primjenom tadašnjeg Zakona o financijskom poslovanju i predstečajnoj nagodbi („Narodne novine“ broj 108/12, 144/12, 81/13 i 112/13, dalje u tekstu: ZFPPN), da pravo glasa  imaju svi vjerovnici čije su tražbine utvrđene, da sud nije ovlašten ulaziti u provjeru osnovanosti utvrđenih tražbina, no obveza je direktora dužnika bila da odmah prilikom podnošenja prijedloga za otvaranje postupka predstečajne nagodbe kod FINA-e točno istakne tko su sve vjerovnici i koliko im društvo-dužnik točno duguje. Dužnik i vjerovnici su se prilikom provođenja postupka predstečajne nagodbe trebali voditi osnovnim načelima toga postupka i to posebice načelom jednakog postupanja prema vjerovnicima, te načelom postupanja u dobroj vjeri koje ističe da vjerovnik i dužnik tijekom predstečajne nagodbe ne smiju poduzimati radnje kojima se može prouzročiti šteta. Sklapanje predstečajne nagodbe ne utječe na odgovornost dužnika sukladno Zakonu o trgovačkim društvima odnosno drugim propisima koji uređuju pitanje odgovornosti u poslovanju gospodarskih subjekata, te da Zakon o financijskom poslovanju i predstečajnoj nagodbi ne daje mogućnost sudu da ispituje poštivanje navedenih načela, kao niti zakonitost postupanja dužnika i vjerovnika tijekom postupka koji je prethodio današnjem ročištu.</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C4449F" w:rsidR="00662D42" w:rsidP="00AC2244" w:rsidRDefault="00662D42">
      <w:pPr>
        <w:spacing w:after="0" w:line="240" w:lineRule="auto"/>
        <w:ind w:firstLine="708"/>
        <w:jc w:val="both"/>
        <w:rPr>
          <w:rFonts w:ascii="Times New Roman" w:hAnsi="Times New Roman" w:eastAsia="Times New Roman"/>
          <w:sz w:val="24"/>
          <w:szCs w:val="24"/>
          <w:lang w:eastAsia="hr-HR"/>
        </w:rPr>
      </w:pPr>
      <w:r w:rsidRPr="00C4449F">
        <w:rPr>
          <w:rFonts w:ascii="Times New Roman" w:hAnsi="Times New Roman" w:eastAsia="Times New Roman"/>
          <w:sz w:val="24"/>
          <w:szCs w:val="24"/>
          <w:lang w:eastAsia="hr-HR"/>
        </w:rPr>
        <w:t>Nakon toga daje se riječ prisutnima.</w:t>
      </w:r>
    </w:p>
    <w:p w:rsidR="00662D42" w:rsidP="00110E3F" w:rsidRDefault="00662D42">
      <w:pPr>
        <w:spacing w:after="0" w:line="240" w:lineRule="auto"/>
        <w:jc w:val="both"/>
        <w:rPr>
          <w:rFonts w:ascii="Times New Roman" w:hAnsi="Times New Roman" w:eastAsia="Times New Roman"/>
          <w:color w:val="FF0000"/>
          <w:sz w:val="24"/>
          <w:szCs w:val="24"/>
          <w:lang w:eastAsia="hr-HR"/>
        </w:rPr>
      </w:pPr>
    </w:p>
    <w:p w:rsidR="00C4449F" w:rsidP="00110E3F" w:rsidRDefault="00C4449F">
      <w:pPr>
        <w:spacing w:after="0" w:line="240" w:lineRule="auto"/>
        <w:jc w:val="both"/>
        <w:rPr>
          <w:rFonts w:ascii="Times New Roman" w:hAnsi="Times New Roman" w:eastAsia="Times New Roman"/>
          <w:sz w:val="24"/>
          <w:szCs w:val="24"/>
          <w:lang w:eastAsia="hr-HR"/>
        </w:rPr>
      </w:pPr>
      <w:r w:rsidRPr="00AC2244">
        <w:rPr>
          <w:rFonts w:ascii="Times New Roman" w:hAnsi="Times New Roman" w:eastAsia="Times New Roman"/>
          <w:sz w:val="24"/>
          <w:szCs w:val="24"/>
          <w:lang w:eastAsia="hr-HR"/>
        </w:rPr>
        <w:tab/>
        <w:t>Predstavnik dužnika ukra</w:t>
      </w:r>
      <w:r w:rsidRPr="00AC2244" w:rsidR="00AC2244">
        <w:rPr>
          <w:rFonts w:ascii="Times New Roman" w:hAnsi="Times New Roman" w:eastAsia="Times New Roman"/>
          <w:sz w:val="24"/>
          <w:szCs w:val="24"/>
          <w:lang w:eastAsia="hr-HR"/>
        </w:rPr>
        <w:t>tko obrazlaže sadržaj nagodbe.</w:t>
      </w:r>
    </w:p>
    <w:p w:rsidR="001D7CA1" w:rsidP="00110E3F" w:rsidRDefault="001D7CA1">
      <w:pPr>
        <w:spacing w:after="0" w:line="240" w:lineRule="auto"/>
        <w:jc w:val="both"/>
        <w:rPr>
          <w:rFonts w:ascii="Times New Roman" w:hAnsi="Times New Roman" w:eastAsia="Times New Roman"/>
          <w:sz w:val="24"/>
          <w:szCs w:val="24"/>
          <w:lang w:eastAsia="hr-HR"/>
        </w:rPr>
      </w:pPr>
    </w:p>
    <w:p w:rsidRPr="00AC2244" w:rsidR="001D7CA1" w:rsidP="00110E3F" w:rsidRDefault="001D7CA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Nitko od prisutnih vjerovnika nema pitanja.</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AC2244" w:rsidR="00662D42" w:rsidP="00110E3F" w:rsidRDefault="00C4449F">
      <w:pPr>
        <w:spacing w:after="0" w:line="240" w:lineRule="auto"/>
        <w:jc w:val="both"/>
        <w:rPr>
          <w:rFonts w:ascii="Times New Roman" w:hAnsi="Times New Roman" w:eastAsia="Times New Roman"/>
          <w:sz w:val="24"/>
          <w:szCs w:val="24"/>
          <w:lang w:eastAsia="hr-HR"/>
        </w:rPr>
      </w:pPr>
      <w:r w:rsidRPr="00AC2244">
        <w:rPr>
          <w:rFonts w:ascii="Times New Roman" w:hAnsi="Times New Roman" w:eastAsia="Times New Roman"/>
          <w:sz w:val="24"/>
          <w:szCs w:val="24"/>
          <w:lang w:eastAsia="hr-HR"/>
        </w:rPr>
        <w:tab/>
      </w:r>
      <w:r w:rsidRPr="00AC2244" w:rsidR="00662D42">
        <w:rPr>
          <w:rFonts w:ascii="Times New Roman" w:hAnsi="Times New Roman" w:eastAsia="Times New Roman"/>
          <w:sz w:val="24"/>
          <w:szCs w:val="24"/>
          <w:lang w:eastAsia="hr-HR"/>
        </w:rPr>
        <w:t>Prelazi se na glasovanje o predloženoj predstečajnoj nagodbi.</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00662D42" w:rsidP="00110E3F" w:rsidRDefault="00C4449F">
      <w:pPr>
        <w:spacing w:after="0" w:line="240" w:lineRule="auto"/>
        <w:jc w:val="both"/>
        <w:rPr>
          <w:rFonts w:ascii="Times New Roman" w:hAnsi="Times New Roman" w:eastAsia="Times New Roman"/>
          <w:sz w:val="24"/>
          <w:szCs w:val="24"/>
          <w:lang w:eastAsia="hr-HR"/>
        </w:rPr>
      </w:pPr>
      <w:r w:rsidRPr="00C4449F">
        <w:rPr>
          <w:rFonts w:ascii="Times New Roman" w:hAnsi="Times New Roman" w:eastAsia="Times New Roman"/>
          <w:sz w:val="24"/>
          <w:szCs w:val="24"/>
          <w:lang w:eastAsia="hr-HR"/>
        </w:rPr>
        <w:tab/>
      </w:r>
      <w:r w:rsidRPr="00C4449F" w:rsidR="00662D42">
        <w:rPr>
          <w:rFonts w:ascii="Times New Roman" w:hAnsi="Times New Roman" w:eastAsia="Times New Roman"/>
          <w:sz w:val="24"/>
          <w:szCs w:val="24"/>
          <w:lang w:eastAsia="hr-HR"/>
        </w:rPr>
        <w:t xml:space="preserve">Člankom 63. ZFPPN-a propisane su potrebne većine za sklapanje predstečajne nagodbe, (1) Vjerovnici se, u svrhu odlučivanja o planu financijskog restrukturiranja, dijele na tri grupe od kojih jednu čine tijela javne uprave i trgovačka društva u većinskom državnom vlasništvu, drugu financijske institucije, a treću ostali vjerovnici. (2)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(3) Smatrat će se da su </w:t>
      </w:r>
      <w:r w:rsidRPr="00C4449F" w:rsidR="00662D42">
        <w:rPr>
          <w:rFonts w:ascii="Times New Roman" w:hAnsi="Times New Roman" w:eastAsia="Times New Roman"/>
          <w:sz w:val="24"/>
          <w:szCs w:val="24"/>
          <w:lang w:eastAsia="hr-HR"/>
        </w:rPr>
        <w:lastRenderedPageBreak/>
        <w:t>protiv plana financijskog restrukturiranja oni vjerovnici koji imaju pravo glasa, a nisu glasovali.</w:t>
      </w:r>
    </w:p>
    <w:p w:rsidRPr="00C4449F" w:rsidR="001D7CA1" w:rsidP="00110E3F" w:rsidRDefault="001D7CA1">
      <w:pPr>
        <w:spacing w:after="0" w:line="240" w:lineRule="auto"/>
        <w:jc w:val="both"/>
        <w:rPr>
          <w:rFonts w:ascii="Times New Roman" w:hAnsi="Times New Roman" w:eastAsia="Times New Roman"/>
          <w:sz w:val="24"/>
          <w:szCs w:val="24"/>
          <w:lang w:eastAsia="hr-HR"/>
        </w:rPr>
      </w:pPr>
    </w:p>
    <w:p w:rsidRPr="00C4449F" w:rsidR="00662D42" w:rsidP="00110E3F" w:rsidRDefault="00662D42">
      <w:pPr>
        <w:spacing w:after="0" w:line="240" w:lineRule="auto"/>
        <w:jc w:val="both"/>
        <w:rPr>
          <w:rFonts w:ascii="Times New Roman" w:hAnsi="Times New Roman" w:eastAsia="Times New Roman"/>
          <w:sz w:val="24"/>
          <w:szCs w:val="24"/>
          <w:lang w:eastAsia="hr-HR"/>
        </w:rPr>
      </w:pPr>
      <w:r w:rsidRPr="00C4449F">
        <w:rPr>
          <w:rFonts w:ascii="Times New Roman" w:hAnsi="Times New Roman" w:eastAsia="Times New Roman"/>
          <w:sz w:val="24"/>
          <w:szCs w:val="24"/>
          <w:lang w:eastAsia="hr-HR"/>
        </w:rPr>
        <w:tab/>
        <w:t>Daje se na glasovanje predložena predstečajna nagodba dužniku, punomoćniku vjerovnika navedenih u "</w:t>
      </w:r>
      <w:r w:rsidR="00AC2244">
        <w:rPr>
          <w:rFonts w:ascii="Times New Roman" w:hAnsi="Times New Roman" w:eastAsia="Times New Roman"/>
          <w:sz w:val="24"/>
          <w:szCs w:val="24"/>
          <w:lang w:eastAsia="hr-HR"/>
        </w:rPr>
        <w:t>Popisu</w:t>
      </w:r>
      <w:r w:rsidRPr="00C4449F">
        <w:rPr>
          <w:rFonts w:ascii="Times New Roman" w:hAnsi="Times New Roman" w:eastAsia="Times New Roman"/>
          <w:sz w:val="24"/>
          <w:szCs w:val="24"/>
          <w:lang w:eastAsia="hr-HR"/>
        </w:rPr>
        <w:t xml:space="preserve"> za glasanje", te sada prisutnim vjerovnicima.</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C4449F" w:rsidR="00662D42" w:rsidP="00AC2244" w:rsidRDefault="00662D42">
      <w:pPr>
        <w:spacing w:after="0" w:line="240" w:lineRule="auto"/>
        <w:ind w:firstLine="708"/>
        <w:jc w:val="both"/>
        <w:rPr>
          <w:rFonts w:ascii="Times New Roman" w:hAnsi="Times New Roman" w:eastAsia="Times New Roman"/>
          <w:sz w:val="24"/>
          <w:szCs w:val="24"/>
          <w:lang w:eastAsia="hr-HR"/>
        </w:rPr>
      </w:pPr>
      <w:r w:rsidRPr="00C4449F">
        <w:rPr>
          <w:rFonts w:ascii="Times New Roman" w:hAnsi="Times New Roman" w:eastAsia="Times New Roman"/>
          <w:sz w:val="24"/>
          <w:szCs w:val="24"/>
          <w:lang w:eastAsia="hr-HR"/>
        </w:rPr>
        <w:t>Konstatira se da sada svoj pristanak za sklapanje predstečajne nagodbe dizanjem ruku daju:</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C4449F" w:rsidR="00662D42" w:rsidP="00110E3F" w:rsidRDefault="00662D42">
      <w:pPr>
        <w:spacing w:after="0" w:line="240" w:lineRule="auto"/>
        <w:jc w:val="both"/>
        <w:rPr>
          <w:rFonts w:ascii="Times New Roman" w:hAnsi="Times New Roman" w:eastAsia="Times New Roman"/>
          <w:sz w:val="24"/>
          <w:szCs w:val="24"/>
          <w:lang w:eastAsia="hr-HR"/>
        </w:rPr>
      </w:pPr>
      <w:r w:rsidRPr="00C4449F">
        <w:rPr>
          <w:rFonts w:ascii="Times New Roman" w:hAnsi="Times New Roman" w:eastAsia="Times New Roman"/>
          <w:sz w:val="24"/>
          <w:szCs w:val="24"/>
          <w:lang w:eastAsia="hr-HR"/>
        </w:rPr>
        <w:t>-</w:t>
      </w:r>
      <w:r w:rsidRPr="00C4449F">
        <w:rPr>
          <w:rFonts w:ascii="Times New Roman" w:hAnsi="Times New Roman" w:eastAsia="Times New Roman"/>
          <w:sz w:val="24"/>
          <w:szCs w:val="24"/>
          <w:lang w:eastAsia="hr-HR"/>
        </w:rPr>
        <w:tab/>
        <w:t xml:space="preserve">dužnik,  </w:t>
      </w:r>
    </w:p>
    <w:p w:rsidRPr="00C4449F" w:rsidR="00662D42" w:rsidP="00110E3F" w:rsidRDefault="00662D42">
      <w:pPr>
        <w:spacing w:after="0" w:line="240" w:lineRule="auto"/>
        <w:jc w:val="both"/>
        <w:rPr>
          <w:rFonts w:ascii="Times New Roman" w:hAnsi="Times New Roman" w:eastAsia="Times New Roman"/>
          <w:sz w:val="24"/>
          <w:szCs w:val="24"/>
          <w:lang w:eastAsia="hr-HR"/>
        </w:rPr>
      </w:pPr>
    </w:p>
    <w:p w:rsidRPr="00C4449F" w:rsidR="00662D42" w:rsidP="00110E3F" w:rsidRDefault="00662D42">
      <w:pPr>
        <w:spacing w:after="0" w:line="240" w:lineRule="auto"/>
        <w:jc w:val="both"/>
        <w:rPr>
          <w:rFonts w:ascii="Times New Roman" w:hAnsi="Times New Roman" w:eastAsia="Times New Roman"/>
          <w:sz w:val="24"/>
          <w:szCs w:val="24"/>
          <w:lang w:eastAsia="hr-HR"/>
        </w:rPr>
      </w:pPr>
      <w:r w:rsidRPr="00C4449F">
        <w:rPr>
          <w:rFonts w:ascii="Times New Roman" w:hAnsi="Times New Roman" w:eastAsia="Times New Roman"/>
          <w:sz w:val="24"/>
          <w:szCs w:val="24"/>
          <w:lang w:eastAsia="hr-HR"/>
        </w:rPr>
        <w:t>-</w:t>
      </w:r>
      <w:r w:rsidRPr="00C4449F">
        <w:rPr>
          <w:rFonts w:ascii="Times New Roman" w:hAnsi="Times New Roman" w:eastAsia="Times New Roman"/>
          <w:sz w:val="24"/>
          <w:szCs w:val="24"/>
          <w:lang w:eastAsia="hr-HR"/>
        </w:rPr>
        <w:tab/>
      </w:r>
      <w:r w:rsidR="00AC2244">
        <w:rPr>
          <w:rFonts w:ascii="Times New Roman" w:hAnsi="Times New Roman" w:eastAsia="Times New Roman"/>
          <w:sz w:val="24"/>
          <w:szCs w:val="24"/>
          <w:lang w:eastAsia="hr-HR"/>
        </w:rPr>
        <w:t>92</w:t>
      </w:r>
      <w:r w:rsidRPr="00C4449F">
        <w:rPr>
          <w:rFonts w:ascii="Times New Roman" w:hAnsi="Times New Roman" w:eastAsia="Times New Roman"/>
          <w:sz w:val="24"/>
          <w:szCs w:val="24"/>
          <w:lang w:eastAsia="hr-HR"/>
        </w:rPr>
        <w:t xml:space="preserve"> vjerovnika navedenih u</w:t>
      </w:r>
      <w:r w:rsidR="004F2698">
        <w:rPr>
          <w:rFonts w:ascii="Times New Roman" w:hAnsi="Times New Roman" w:eastAsia="Times New Roman"/>
          <w:sz w:val="24"/>
          <w:szCs w:val="24"/>
          <w:lang w:eastAsia="hr-HR"/>
        </w:rPr>
        <w:t xml:space="preserve"> Popisu vjerovnika</w:t>
      </w:r>
      <w:r w:rsidRPr="00C4449F">
        <w:rPr>
          <w:rFonts w:ascii="Times New Roman" w:hAnsi="Times New Roman" w:eastAsia="Times New Roman"/>
          <w:sz w:val="24"/>
          <w:szCs w:val="24"/>
          <w:lang w:eastAsia="hr-HR"/>
        </w:rPr>
        <w:t xml:space="preserve"> </w:t>
      </w:r>
      <w:r w:rsidRPr="004F2698">
        <w:rPr>
          <w:rFonts w:ascii="Times New Roman" w:hAnsi="Times New Roman" w:eastAsia="Times New Roman"/>
          <w:color w:val="FF0000"/>
          <w:sz w:val="24"/>
          <w:szCs w:val="24"/>
          <w:lang w:eastAsia="hr-HR"/>
        </w:rPr>
        <w:t xml:space="preserve"> </w:t>
      </w:r>
      <w:r w:rsidR="004F2698">
        <w:rPr>
          <w:rFonts w:ascii="Times New Roman" w:hAnsi="Times New Roman" w:eastAsia="Times New Roman"/>
          <w:sz w:val="24"/>
          <w:szCs w:val="24"/>
          <w:lang w:eastAsia="hr-HR"/>
        </w:rPr>
        <w:t>koji</w:t>
      </w:r>
      <w:r w:rsidRPr="00C4449F">
        <w:rPr>
          <w:rFonts w:ascii="Times New Roman" w:hAnsi="Times New Roman" w:eastAsia="Times New Roman"/>
          <w:sz w:val="24"/>
          <w:szCs w:val="24"/>
          <w:lang w:eastAsia="hr-HR"/>
        </w:rPr>
        <w:t xml:space="preserve"> čini sastavni dio ovog zapisnika,</w:t>
      </w:r>
      <w:r w:rsidR="001D7CA1">
        <w:rPr>
          <w:rFonts w:ascii="Times New Roman" w:hAnsi="Times New Roman" w:eastAsia="Times New Roman"/>
          <w:sz w:val="24"/>
          <w:szCs w:val="24"/>
          <w:lang w:eastAsia="hr-HR"/>
        </w:rPr>
        <w:t xml:space="preserve"> a za koje glasa punomoćnik Josip Kozjak, odvjetnik iz Varaždina.</w:t>
      </w:r>
    </w:p>
    <w:p w:rsidRPr="00C4449F" w:rsidR="00662D42" w:rsidP="00110E3F" w:rsidRDefault="00662D42">
      <w:pPr>
        <w:spacing w:after="0" w:line="240" w:lineRule="auto"/>
        <w:jc w:val="both"/>
        <w:rPr>
          <w:rFonts w:ascii="Times New Roman" w:hAnsi="Times New Roman" w:eastAsia="Times New Roman"/>
          <w:sz w:val="24"/>
          <w:szCs w:val="24"/>
          <w:lang w:eastAsia="hr-HR"/>
        </w:rPr>
      </w:pPr>
    </w:p>
    <w:p w:rsidRPr="00C4449F" w:rsidR="00662D42" w:rsidP="00110E3F" w:rsidRDefault="00AC2244">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Konstatira se da su svi </w:t>
      </w:r>
      <w:r w:rsidR="001D7CA1">
        <w:rPr>
          <w:rFonts w:ascii="Times New Roman" w:hAnsi="Times New Roman" w:eastAsia="Times New Roman"/>
          <w:sz w:val="24"/>
          <w:szCs w:val="24"/>
          <w:lang w:eastAsia="hr-HR"/>
        </w:rPr>
        <w:t xml:space="preserve">ostali </w:t>
      </w:r>
      <w:r>
        <w:rPr>
          <w:rFonts w:ascii="Times New Roman" w:hAnsi="Times New Roman" w:eastAsia="Times New Roman"/>
          <w:sz w:val="24"/>
          <w:szCs w:val="24"/>
          <w:lang w:eastAsia="hr-HR"/>
        </w:rPr>
        <w:t>prisutni vjerovnici glasali ZA sklapanje predstečajne nagodbe.</w:t>
      </w:r>
    </w:p>
    <w:p w:rsidRPr="00C444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AC2244" w:rsidR="00662D42" w:rsidP="00110E3F" w:rsidRDefault="001F5CF0">
      <w:pPr>
        <w:spacing w:after="0" w:line="240" w:lineRule="auto"/>
        <w:jc w:val="both"/>
        <w:rPr>
          <w:rFonts w:ascii="Times New Roman" w:hAnsi="Times New Roman" w:eastAsia="Times New Roman"/>
          <w:sz w:val="24"/>
          <w:szCs w:val="24"/>
          <w:lang w:eastAsia="hr-HR"/>
        </w:rPr>
      </w:pPr>
      <w:r w:rsidRPr="00AC2244">
        <w:rPr>
          <w:rFonts w:ascii="Times New Roman" w:hAnsi="Times New Roman" w:eastAsia="Times New Roman"/>
          <w:sz w:val="24"/>
          <w:szCs w:val="24"/>
          <w:lang w:eastAsia="hr-HR"/>
        </w:rPr>
        <w:tab/>
      </w:r>
      <w:r w:rsidRPr="00AC2244" w:rsidR="00662D42">
        <w:rPr>
          <w:rFonts w:ascii="Times New Roman" w:hAnsi="Times New Roman" w:eastAsia="Times New Roman"/>
          <w:sz w:val="24"/>
          <w:szCs w:val="24"/>
          <w:lang w:eastAsia="hr-HR"/>
        </w:rPr>
        <w:t xml:space="preserve">Pristupa se prebrojavanju glasova </w:t>
      </w:r>
      <w:r w:rsidRPr="00AC2244">
        <w:rPr>
          <w:rFonts w:ascii="Times New Roman" w:hAnsi="Times New Roman" w:eastAsia="Times New Roman"/>
          <w:sz w:val="24"/>
          <w:szCs w:val="24"/>
          <w:lang w:eastAsia="hr-HR"/>
        </w:rPr>
        <w:t>te se utvrđuje da su vjerovnici glasali kako slijedi:</w:t>
      </w:r>
    </w:p>
    <w:p w:rsidRPr="00191FC1" w:rsidR="001F5CF0" w:rsidP="00110E3F" w:rsidRDefault="001F5CF0">
      <w:pPr>
        <w:spacing w:after="0" w:line="240" w:lineRule="auto"/>
        <w:jc w:val="both"/>
        <w:rPr>
          <w:rFonts w:ascii="Times New Roman" w:hAnsi="Times New Roman" w:eastAsia="Times New Roman"/>
          <w:color w:val="FF0000"/>
          <w:sz w:val="24"/>
          <w:szCs w:val="24"/>
          <w:lang w:eastAsia="hr-HR"/>
        </w:rPr>
      </w:pPr>
    </w:p>
    <w:tbl>
      <w:tblPr>
        <w:tblW w:w="72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67"/>
        <w:gridCol w:w="1560"/>
        <w:gridCol w:w="2268"/>
        <w:gridCol w:w="1417"/>
        <w:gridCol w:w="1418"/>
      </w:tblGrid>
      <w:tr w:rsidRPr="00191FC1" w:rsidR="00D40063" w:rsidTr="00D40063">
        <w:trPr>
          <w:trHeight w:val="1338"/>
        </w:trPr>
        <w:tc>
          <w:tcPr>
            <w:tcW w:w="567" w:type="dxa"/>
            <w:tcBorders>
              <w:bottom w:val="single" w:color="auto" w:sz="4" w:space="0"/>
            </w:tcBorders>
            <w:shd w:val="clear" w:color="auto" w:fill="auto"/>
            <w:vAlign w:val="center"/>
            <w:hideMark/>
          </w:tcPr>
          <w:p w:rsidRPr="00191FC1" w:rsidR="00D40063" w:rsidP="00191FC1" w:rsidRDefault="00D40063">
            <w:pPr>
              <w:spacing w:after="0" w:line="240" w:lineRule="auto"/>
              <w:jc w:val="center"/>
              <w:rPr>
                <w:rFonts w:ascii="Times New Roman" w:hAnsi="Times New Roman" w:eastAsia="Times New Roman"/>
                <w:bCs/>
                <w:sz w:val="18"/>
                <w:szCs w:val="18"/>
                <w:lang w:eastAsia="hr-HR"/>
              </w:rPr>
            </w:pPr>
            <w:r w:rsidRPr="00191FC1">
              <w:rPr>
                <w:rFonts w:ascii="Times New Roman" w:hAnsi="Times New Roman" w:eastAsia="Times New Roman"/>
                <w:bCs/>
                <w:sz w:val="18"/>
                <w:szCs w:val="18"/>
                <w:lang w:eastAsia="hr-HR"/>
              </w:rPr>
              <w:t>RBR</w:t>
            </w:r>
          </w:p>
        </w:tc>
        <w:tc>
          <w:tcPr>
            <w:tcW w:w="1560" w:type="dxa"/>
            <w:tcBorders>
              <w:bottom w:val="single" w:color="auto" w:sz="4" w:space="0"/>
            </w:tcBorders>
            <w:shd w:val="clear" w:color="auto" w:fill="auto"/>
            <w:vAlign w:val="center"/>
            <w:hideMark/>
          </w:tcPr>
          <w:p w:rsidRPr="00191FC1" w:rsidR="00D40063" w:rsidP="00191FC1" w:rsidRDefault="00D40063">
            <w:pPr>
              <w:spacing w:after="0" w:line="240" w:lineRule="auto"/>
              <w:jc w:val="center"/>
              <w:rPr>
                <w:rFonts w:ascii="Times New Roman" w:hAnsi="Times New Roman" w:eastAsia="Times New Roman"/>
                <w:bCs/>
                <w:sz w:val="18"/>
                <w:szCs w:val="18"/>
                <w:lang w:eastAsia="hr-HR"/>
              </w:rPr>
            </w:pPr>
            <w:r w:rsidRPr="00191FC1">
              <w:rPr>
                <w:rFonts w:ascii="Times New Roman" w:hAnsi="Times New Roman" w:eastAsia="Times New Roman"/>
                <w:bCs/>
                <w:sz w:val="18"/>
                <w:szCs w:val="18"/>
                <w:lang w:eastAsia="hr-HR"/>
              </w:rPr>
              <w:t>OIB VJEROVNIKA</w:t>
            </w:r>
          </w:p>
        </w:tc>
        <w:tc>
          <w:tcPr>
            <w:tcW w:w="2268" w:type="dxa"/>
            <w:tcBorders>
              <w:bottom w:val="single" w:color="auto" w:sz="4" w:space="0"/>
            </w:tcBorders>
            <w:shd w:val="clear" w:color="auto" w:fill="auto"/>
            <w:vAlign w:val="center"/>
            <w:hideMark/>
          </w:tcPr>
          <w:p w:rsidRPr="00191FC1" w:rsidR="00D40063" w:rsidP="00191FC1" w:rsidRDefault="00D40063">
            <w:pPr>
              <w:spacing w:after="0" w:line="240" w:lineRule="auto"/>
              <w:jc w:val="center"/>
              <w:rPr>
                <w:rFonts w:ascii="Times New Roman" w:hAnsi="Times New Roman" w:eastAsia="Times New Roman"/>
                <w:bCs/>
                <w:sz w:val="18"/>
                <w:szCs w:val="18"/>
                <w:lang w:eastAsia="hr-HR"/>
              </w:rPr>
            </w:pPr>
            <w:r w:rsidRPr="00191FC1">
              <w:rPr>
                <w:rFonts w:ascii="Times New Roman" w:hAnsi="Times New Roman" w:eastAsia="Times New Roman"/>
                <w:bCs/>
                <w:sz w:val="18"/>
                <w:szCs w:val="18"/>
                <w:lang w:eastAsia="hr-HR"/>
              </w:rPr>
              <w:t>NAZIV VJEROVNIKA</w:t>
            </w:r>
          </w:p>
        </w:tc>
        <w:tc>
          <w:tcPr>
            <w:tcW w:w="1417" w:type="dxa"/>
            <w:tcBorders>
              <w:bottom w:val="single" w:color="auto" w:sz="4" w:space="0"/>
            </w:tcBorders>
            <w:shd w:val="clear" w:color="auto" w:fill="auto"/>
            <w:vAlign w:val="center"/>
            <w:hideMark/>
          </w:tcPr>
          <w:p w:rsidRPr="00191FC1" w:rsidR="00D40063" w:rsidP="00191FC1" w:rsidRDefault="00D40063">
            <w:pPr>
              <w:spacing w:after="0" w:line="240" w:lineRule="auto"/>
              <w:jc w:val="right"/>
              <w:rPr>
                <w:rFonts w:ascii="Times New Roman" w:hAnsi="Times New Roman" w:eastAsia="Times New Roman"/>
                <w:bCs/>
                <w:sz w:val="18"/>
                <w:szCs w:val="18"/>
                <w:lang w:eastAsia="hr-HR"/>
              </w:rPr>
            </w:pPr>
            <w:r w:rsidRPr="00191FC1">
              <w:rPr>
                <w:rFonts w:ascii="Times New Roman" w:hAnsi="Times New Roman" w:eastAsia="Times New Roman"/>
                <w:bCs/>
                <w:sz w:val="18"/>
                <w:szCs w:val="18"/>
                <w:lang w:eastAsia="hr-HR"/>
              </w:rPr>
              <w:t>UTVRĐENI IZNOS TRAŽBINE</w:t>
            </w:r>
          </w:p>
        </w:tc>
        <w:tc>
          <w:tcPr>
            <w:tcW w:w="1418" w:type="dxa"/>
            <w:tcBorders>
              <w:bottom w:val="single" w:color="auto" w:sz="4" w:space="0"/>
            </w:tcBorders>
          </w:tcPr>
          <w:p w:rsidRPr="00191FC1" w:rsidR="00D40063" w:rsidP="00191FC1" w:rsidRDefault="00D40063">
            <w:pPr>
              <w:spacing w:after="0" w:line="240" w:lineRule="auto"/>
              <w:jc w:val="center"/>
              <w:rPr>
                <w:rFonts w:ascii="Times New Roman" w:hAnsi="Times New Roman" w:eastAsia="Times New Roman"/>
                <w:bCs/>
                <w:sz w:val="18"/>
                <w:szCs w:val="18"/>
                <w:lang w:eastAsia="hr-HR"/>
              </w:rPr>
            </w:pPr>
          </w:p>
          <w:p w:rsidRPr="00191FC1" w:rsidR="00D40063" w:rsidP="00191FC1" w:rsidRDefault="00D40063">
            <w:pPr>
              <w:spacing w:after="0" w:line="240" w:lineRule="auto"/>
              <w:jc w:val="center"/>
              <w:rPr>
                <w:rFonts w:ascii="Times New Roman" w:hAnsi="Times New Roman" w:eastAsia="Times New Roman"/>
                <w:bCs/>
                <w:sz w:val="18"/>
                <w:szCs w:val="18"/>
                <w:lang w:eastAsia="hr-HR"/>
              </w:rPr>
            </w:pPr>
          </w:p>
          <w:p w:rsidRPr="00191FC1" w:rsidR="00D40063" w:rsidP="00191FC1" w:rsidRDefault="00D40063">
            <w:pPr>
              <w:spacing w:after="0" w:line="240" w:lineRule="auto"/>
              <w:jc w:val="center"/>
              <w:rPr>
                <w:rFonts w:ascii="Times New Roman" w:hAnsi="Times New Roman" w:eastAsia="Times New Roman"/>
                <w:bCs/>
                <w:sz w:val="18"/>
                <w:szCs w:val="18"/>
                <w:lang w:eastAsia="hr-HR"/>
              </w:rPr>
            </w:pPr>
          </w:p>
          <w:p w:rsidRPr="00191FC1" w:rsidR="00D40063" w:rsidP="00191FC1" w:rsidRDefault="00D40063">
            <w:pPr>
              <w:spacing w:after="0" w:line="240" w:lineRule="auto"/>
              <w:jc w:val="center"/>
              <w:rPr>
                <w:rFonts w:ascii="Times New Roman" w:hAnsi="Times New Roman" w:eastAsia="Times New Roman"/>
                <w:bCs/>
                <w:sz w:val="18"/>
                <w:szCs w:val="18"/>
                <w:lang w:eastAsia="hr-HR"/>
              </w:rPr>
            </w:pPr>
            <w:r w:rsidRPr="00191FC1">
              <w:rPr>
                <w:rFonts w:ascii="Times New Roman" w:hAnsi="Times New Roman" w:eastAsia="Times New Roman"/>
                <w:bCs/>
                <w:sz w:val="18"/>
                <w:szCs w:val="18"/>
                <w:lang w:eastAsia="hr-HR"/>
              </w:rPr>
              <w:t>GLAS "ZA"</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23557321379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1. MAJ d. o. 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20.640,76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51645411160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A/D ELECTRONIC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1.812,76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25074288719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ACO GRAĐEVINSKI ELEMENTI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207.307,81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207.307,81</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68640627854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AKRIPOL ZAGREB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71.908,69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71.908,69</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81341137139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AKROPOLA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252.025,90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252.025,90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43339661833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AKTIS -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3.732,94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18426902929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ALBANEŽ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34810743529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ALFA OPLATE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534.737,50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67349852816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ALING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35.691,64</w:t>
            </w:r>
          </w:p>
        </w:tc>
        <w:tc>
          <w:tcPr>
            <w:tcW w:w="1418" w:type="dxa"/>
            <w:vAlign w:val="bottom"/>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35.691,64</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30638798749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ALKES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2.596,47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88525984503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ALPRO-ŠARDI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267.276,26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36872018224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ALU ČITUŠ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113.262,42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113.262,42</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69887535922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 xml:space="preserve">ALZAS ALARMS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43.200,00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43.200,00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97977789262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“AM”-AKUSTIK MONTAŽA VL.VLADIMIR KRČMAR</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124.695,90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124.695,90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61254770683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AMBIJENTI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6.250,00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64747035751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AMC GLAD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3.222,68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09845570996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ANICA SKAZNIĆ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13.800,00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16156693245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AP DELKIĆ, VL. </w:t>
            </w:r>
            <w:r w:rsidRPr="00191FC1">
              <w:rPr>
                <w:rFonts w:ascii="Times New Roman" w:hAnsi="Times New Roman" w:eastAsia="Times New Roman"/>
                <w:sz w:val="20"/>
                <w:szCs w:val="20"/>
                <w:lang w:val="en-AU" w:eastAsia="hr-HR"/>
              </w:rPr>
              <w:lastRenderedPageBreak/>
              <w:t>DELKIĆ SEAD I ADEM</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5.450,00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19.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73945821429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APARTMANI ANICA ERCEGOVIĆ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9.600,00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49776354367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APARTMANI ZAHTILA ĐULIJA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81676016498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APODIS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4.040,09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68936991096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ARMIRAČKI OBRT CILAR, VL. DAMIR CILAR</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6.637,62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04193464417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ARTIFEX ZAPREŠIĆ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234.723,98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234.723,98</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18825345921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ARTNER TEHNIKA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5.097,15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22123126453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AUTO OPTIKA VARŠIĆ,  VL. MILAN VARŠIĆ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29594558714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AUTO TAPETARIJA M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23206487883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eastAsia="hr-HR"/>
              </w:rPr>
              <w:t>AUTOPRIJEVOZNIK, STANISLAV BRANDA, GORNJI MIHALJEVEC 52</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58601747897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 xml:space="preserve">AUTOCENTAR MIHALIĆ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1.861,23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22927641395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AUTOELEKTRIKA, VL. DUBRAVKO HORVAT NEDELIŠĆE</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122,00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69278242840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AUTOPRIJEVOZ GODEC, VL. STJEPAN GODEC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49.687,19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19433946882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OBRT ZA USLUGE PRIJEVOZA I MEHANIZACIJE, vl. EMIL BEAKOVIĆ, POREČ, I. ANDRIĆA 9</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5.781,25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12507027837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AUTOPRIJEVOZNIK MESARIĆ MARIO, VL. MARIO MESARIĆ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19.601,46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64260784705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AVM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378,75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ino</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AVTODVIGALA GOJKOŠEK STANKO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4.779,90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01260195608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B.T.C.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4.322,04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64027245067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BAGARIĆ USLUGE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59.036,29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71082052217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BAGER-KOP "PONGRAC" VL. MLADEN PONGRAC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163,32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84123012019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BARAK GRADNJA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3.040,59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63647001169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BARBA GRADNJA </w:t>
            </w:r>
            <w:r w:rsidRPr="00191FC1">
              <w:rPr>
                <w:rFonts w:ascii="Times New Roman" w:hAnsi="Times New Roman" w:eastAsia="Times New Roman"/>
                <w:sz w:val="20"/>
                <w:szCs w:val="20"/>
                <w:lang w:val="en-AU" w:eastAsia="hr-HR"/>
              </w:rPr>
              <w:lastRenderedPageBreak/>
              <w:t xml:space="preserve">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185,79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40.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21321825696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BARBIR AD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7.150,14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40838744815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BBR ADRIA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15.000,00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36068650797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BESTAL GRAĐENJE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5.762,33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55371464628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BETON DESIGN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121.813,61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42588898414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BIOINSTITUT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1.339,66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34227393978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BIONATURA BIDON VODE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241,90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38633460980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BIROTEHNIK D.D.</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6.610,93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6.610,93</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54205260076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BLANC d.o.o. u likvidaciji</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919,29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79273112873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BMD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8.414,90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96086822394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BMD STIL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1.181,80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1.181,80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06020662581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BORIS BRAJKOVIĆ URED OVLAŠTENOG INŽENJERA GEODEZIJE</w:t>
            </w:r>
            <w:r w:rsidRPr="00191FC1">
              <w:rPr>
                <w:rFonts w:ascii="Times New Roman" w:hAnsi="Times New Roman" w:eastAsia="Times New Roman"/>
                <w:sz w:val="20"/>
                <w:szCs w:val="20"/>
                <w:lang w:eastAsia="hr-HR"/>
              </w:rPr>
              <w:t xml:space="preserve"> (upisan kao GEODETSKI OBRT „GEOURED“)</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7.023,90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96771027557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BORIS KOZJAN, UGOST.USLUGE U DOMAĆINSTVU</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22.491,00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73151166193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BORNA TRGOVINA D.O.O. u stečaju</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1.229,25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82202130704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BRATIĆ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8.880,00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69037135615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BRID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193,75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33956120458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BRODOMERKUR D.D.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292,10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10959654679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MARIN, UGOSTITELJSKO USLUŽNI OBRT, BLAŽENKA ŽARINAC, SISAK, ODRANSKA 53</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14.887,00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05461674840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BUG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59,45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55514095251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CEI-IETA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624,00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72579903288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CHROMOS-SVJETLOST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4.724,03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18867325461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CINČAONA HELENA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3.885,00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05152670097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VINOGRADARSTVO - PODRUMARSTVO "CMREČNJAK", RAJKO CMREČNJAK, SVETI URBAN 273</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4.810,60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43982869193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COLAS MINERAL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127.022,99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48249084626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COMET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71.319,07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71.319,07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80739833868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CONOR-MEDIA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48,70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65.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64692084027</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CORONA SERVIS, VL. SIMEON CESAREC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6.216,25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78815843654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CRAS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3.547,04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00865396224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 xml:space="preserve">CRODUX DERIVATI DVA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165.092,25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11220039593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CRTORAD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1.693,40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00059219248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CVJEĆARSKO-TRGOVAČKI OBRT "FREZIJA", LUKA POMPER, VISOKO 2</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4.062,53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51026536351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CWS-BOCO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2.297,75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70467048139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ČISTOĆA d.o.o. Karlovac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1.478,95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11652623019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D.G. COMMERCE d.o.o. Prelog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19.065,34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19.065,34</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79970472123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PROIZVODNJA MK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3.556,23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07023882885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DAVID BETON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1.333,98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32552130124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DEGAL TEHNIKA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18.868,81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90670754845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"DEROSSI METALI" OBRT ZA PROIZVODNJU I METALNU GALANTERIJU, LABIN, VINEŽ 338/A, VL. MARIO DEROSI</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92.458,59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10913918309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DEVČIĆ VLADO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5.276,82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5.276,82</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99229264868</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DGITM DRUŠTVO GRAĐEVINSKIH INŽENJERA I TEHNIČARA MEĐIMURJE</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31.980,00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79069474349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 xml:space="preserve">DHL INTERNATIONAL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125,78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82448744058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DIMOTERM VL.ANTE TURUDIĆ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1.875,00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38501616828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OBRT ZA UREĐENJE INTERIJERA "DINI-INTERIJERI"LABIN,BREG IVANOVCI 37,VLASNIK DORIJANO LAUTIZAR</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44.127,10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15598109624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DITIAL J.D.O.O., RESTORAN ŠTUKA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4.225,00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25940944046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DOKA HRVATSKA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26.097,87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26.097,87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ino</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DOKA SLOVENIJA OPAŽNA TEHNOLOGIJA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55.540,30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D7CA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55.540,30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85.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78133469437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DOORSON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2.158,24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08658331098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DRACO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69.902,34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20864631901</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DRAVA KLUB PODVODNIH AKTIVNOSTI VARAŽDIN</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9.372,50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14496217640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DRVNI CENTAR FILO, VL. MIRO FILO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334,00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86456994897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ECON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9.332,39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9.332,39</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30316420723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EDISON,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74.220,00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74.220,00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04538266558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EDTMAYER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50.433,80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50.433,80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98138500552</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EKO BLIC INDUSTRIJSKA ČIŠĆENJA VL. DEJAN ŽIVODER</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127.521,59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50730247993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EKO-FLOR PLUS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5.772,73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17491977848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ELEKTROCENTAR PETEK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298.259,79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298.259,79</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63772141356</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ELEKTROINSTALACIJE, DRAŽEN GREGORAŠ, PRELOG, GLAVNA 6</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185.955,47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185.955,47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99514758406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ELEKTROMEHANIKA ALOJZ KOVAČ</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932,98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09458950313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ELEKTROMEHANIKA SERVIS ROTOR-STATOR, VL. DRAGUTIN LOVRENČIĆ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24.185,00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24.185,00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45669853088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ELEKTROMETAL d.d. u stečaju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163.062,60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83985524338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val="en-AU" w:eastAsia="hr-HR"/>
              </w:rPr>
              <w:t>USLUŽNI OBRT "ELEKTROSAN" vl. ANTE MILANOVIĆ,MALI LOŠINJ,VELOSELSKA CESTA 1</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3.792,50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26978166497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ELIND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9.718,75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9.718,75</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60006344088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ELKOS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157.154,22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46537622677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ELMACO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36439035170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ELTING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774.017,74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774.017,74</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78996747055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EMGA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199.522,44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49997614583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EURO PRODUCT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6.437,00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59843165634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EUROBETON D.D.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42.216,91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42.216,91</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46289034988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EUROMONT INTRO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60.017,53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60.017,53</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06830430549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FEROPLAST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29580761579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FERREUS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783,75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11521241390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FISAL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1.485,00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77435297103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FOCUS D.O.O., </w:t>
            </w:r>
            <w:r w:rsidRPr="00191FC1">
              <w:rPr>
                <w:rFonts w:ascii="Times New Roman" w:hAnsi="Times New Roman" w:eastAsia="Times New Roman"/>
                <w:sz w:val="20"/>
                <w:szCs w:val="20"/>
                <w:lang w:val="en-AU" w:eastAsia="hr-HR"/>
              </w:rPr>
              <w:lastRenderedPageBreak/>
              <w:t>GRUPA MR. KUHLER</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1.250,00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112.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10825171515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FORMARTIS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19.499,37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19.499,37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79245189795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FRAGMAT H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85.652,13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85.652,13</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12336713108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FRAK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124,00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75323286786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FRAVERO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401,88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29619031071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FRIGO PLUS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81.676,15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01834433810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FUNDA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4.043,09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72044305496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 1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25540977916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GAM-INTERIJER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3.906,08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77713129457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 xml:space="preserve">GARD ZAŠTITA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132.960,00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eastAsia="hr-HR"/>
              </w:rPr>
            </w:pPr>
            <w:r w:rsidRPr="00191FC1">
              <w:rPr>
                <w:rFonts w:ascii="Times New Roman" w:hAnsi="Times New Roman" w:eastAsia="Times New Roman"/>
                <w:sz w:val="20"/>
                <w:szCs w:val="20"/>
                <w:lang w:val="en-AU" w:eastAsia="hr-HR"/>
              </w:rPr>
              <w:t>65215339331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val="en-AU" w:eastAsia="hr-HR"/>
              </w:rPr>
              <w:t>GEO MUCKO, obrt za usluge bušenja, vl. Darko Mucko, Varaždin, Tina Ujevića 1</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78948865435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GeoTop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63.708,88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63.708,88</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83188522824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GEO-EKO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4.909,96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99917958785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GEOEXPERT-I.G.M.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11.675,00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68413703272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GEOINVEST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209.816,09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209.816,09</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96552131417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GEOTEHNIKA-KONSOLIDACIJA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80.089,34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62249499912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GEO-TIM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17.750,00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17.750,00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47587019584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GEO-VV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9.250,00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41640413152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GIB PRO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08900167944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GIM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117,58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91499958665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GIVI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1.593,75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14001865632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GKP ČAKOM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138.424,72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138.424,72</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42187429487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GME USLUŽNI OBRT, VL. DAVOR VRBAN</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6.540,00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17144387225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GOLUBOVEČKI KAMENOLOMI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23.782,66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65257268614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GP PIGER d.o.o. u stečaju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14.581,59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28410884585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GP STANORAD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2.795,07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16443180193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GRADEM-LUMAR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3.580.512,79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3.580.512,79</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03471682798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GRADITELJSTVO FI-MAN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7.029,23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74364571096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GRADSKA PLINARA ZAGREB-OPSKRBA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880,59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03744272526</w:t>
            </w:r>
          </w:p>
        </w:tc>
        <w:tc>
          <w:tcPr>
            <w:tcW w:w="2268" w:type="dxa"/>
            <w:shd w:val="clear" w:color="auto" w:fill="auto"/>
            <w:vAlign w:val="bottom"/>
            <w:hideMark/>
          </w:tcPr>
          <w:p w:rsidRPr="00191FC1" w:rsidR="00D40063" w:rsidP="001D7CA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GRADSKO STAMBENO KOMUNALNO GOSPODAR</w:t>
            </w:r>
            <w:r>
              <w:rPr>
                <w:rFonts w:ascii="Times New Roman" w:hAnsi="Times New Roman" w:eastAsia="Times New Roman"/>
                <w:sz w:val="20"/>
                <w:szCs w:val="20"/>
                <w:lang w:val="en-AU" w:eastAsia="hr-HR"/>
              </w:rPr>
              <w:t>. d</w:t>
            </w:r>
            <w:r w:rsidRPr="00191FC1">
              <w:rPr>
                <w:rFonts w:ascii="Times New Roman" w:hAnsi="Times New Roman" w:eastAsia="Times New Roman"/>
                <w:sz w:val="20"/>
                <w:szCs w:val="20"/>
                <w:lang w:val="en-AU" w:eastAsia="hr-HR"/>
              </w:rPr>
              <w:t xml:space="preserve">.o.o.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28.263,83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00D40063" w:rsidP="001D7CA1" w:rsidRDefault="00D40063">
            <w:pPr>
              <w:spacing w:after="0" w:line="240" w:lineRule="auto"/>
              <w:jc w:val="right"/>
              <w:rPr>
                <w:rFonts w:ascii="Times New Roman" w:hAnsi="Times New Roman" w:eastAsia="Times New Roman"/>
                <w:sz w:val="20"/>
                <w:szCs w:val="20"/>
                <w:lang w:val="en-AU" w:eastAsia="hr-HR"/>
              </w:rPr>
            </w:pPr>
          </w:p>
          <w:p w:rsidRPr="00191FC1" w:rsidR="00D40063" w:rsidP="001D7CA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28.263,83</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141.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94063302465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GRADWEST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23.672,50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74380436858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GRAĐEVINAR, VL. IVICA MITROVIĆ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37.508,32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10725013278</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GRAĐEVINSKA MEHANIZACIJA, VL. ČEHKO STJEPAN</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60040338789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GRAĐEVNO D.D. u stečaju</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12.780,12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53804674161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GRASA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138.510,06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138.510,06</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85284941013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GUSTE ZIDINE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614,07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15549655602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GUŠTIN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26.572,91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26.572,91</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25339023257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HABERKORN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77.441,58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77.441,58</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98266965468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HARMONIJA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25.942,25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25.942,25</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74742903457</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HB HORIZONTALNO BUŠENJE VL. ČANADI MLADEN</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98.546,57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98.546,57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81549604617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 xml:space="preserve">HERC MAT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17929171914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HILKO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48.447,62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48.447,62</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80353079725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HILTI CROATIA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1.807,15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67604071454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HORMANN HRVATSKA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406.371,08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12559960869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HORVAT LIMARIJA D.O.O. u stečaju</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334.751,17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334.751,17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80978339255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HRVATSKA UDRUGA POSLODAVACA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69.844,32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81793146560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HRVATSKI TELEKOM D.D</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25.058,89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14386799366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I.T.V.D.O.O.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233.977,74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233.977,74</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20994179655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ICE, VL. MLADEN ANIĆ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463,52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06002200611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IM-COMP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4.780,00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39754109503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DOM KEN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15.252,00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14049708426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INGRA D.D.</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1.714.470,05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1.714.470,05</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45014848536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INOPROJEKT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44586331767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 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12.132,08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12.132,08</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79766124714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INSTITUT IGH, d.d.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103.798,41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37327565128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INTEHNA ZAGREB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9.939,06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92815429562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INTERIJER MARKO, VL. IVICA PERKOVIĆ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94810978461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IPZ d.d.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79378764069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IG visokogradnja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14.867,31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51504782675</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IZRADA I BRUŠENJE REZNIH ALATA VL.FRANJO KRIŠTOFIĆ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7.897,50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25295166877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JADRANKA TURIZAM d. o. 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137.820,00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137.820,00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89018712265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JANAF, d.d.</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173.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38453148181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JADROLINIJA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57.073,83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20228834973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JAMBROŠIĆ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2.360,00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34807997575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JAMBROŠIĆ TOURS, VL. BORIS JAMBROŠIĆ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38.610,27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38.610,27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75915394150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JANDOR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1.577,50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68392481638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JASMINKA HORVAT</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293.247,79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293.247,79</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93560207695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JAVNA VATROGASNA POSTROJBA BUZET</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802,70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92374932214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JAVNI BILJEŽNIK ANĐELKO STANIĆ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737,50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10374463927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JAVNI BILJEŽNIK JASENKA CRNČEC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21.102,79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21.102,79</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51302935908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JAVNI BILJEŽNIK MARODI IVAN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10.038,75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10.038,75</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42291349492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JAVNI BILJEŽNIK MIRJANA ZVONAREK</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33834341363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JAVNI BILJEŽNIK TATJANA KOVAČEV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1.404,38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06392012520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JONING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20.282,87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65799993072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K&amp;D AUTO VL. KRISTIJAN KRSTIČEVIĆ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57664678417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UGOSTITELJSKI OBRT " KAMELIJA ", MILJENKO BAN, STRAHONINEC, DRAVSKA 9</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05937912798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KAMEN d. d.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499.390,83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45240428529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KAMENOLOM "BOJNAK " VL. DIEGO TOIĆ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21.165,81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21.165,81</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47530649364</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KAMENOLOM MEDURAČE, VL. MIROSLAV NADAŽDI I DAVID BERLANČIĆ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350,31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04066764135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KARDAN-SPOJ, VL. ĐURĐA KORNONOVIĆ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39098328797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KAVALIN-LERINC VERA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24.600,00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24.600,00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59815428051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 xml:space="preserve">MUREXIN, gradbeni materiali,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300.443,52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90967048780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KEM-BIS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75677127500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PACEM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1.825,17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43132485727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KERAMIČARSKI OBRT SOLE VL. SOPTA DAMIR</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5.072,53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71865202787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KERAMIX VL. STJEPAN SRNEC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5.060,06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84577755011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KERMEK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36.935,88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198.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75981942804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val="en-AU" w:eastAsia="hr-HR"/>
              </w:rPr>
              <w:t>KING-GRAVER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35596498125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 xml:space="preserve">KLEMM SIGURNOST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25.923,75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64924133491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KNEZ LJUBO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12.588,75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12.588,75</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80365520999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KOM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9.441,42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61631628760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 xml:space="preserve">KOMUNALIJE-PLIN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1.497,27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78248864531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KONT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1.330,00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05274472723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BAUCHEMIE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1.188,81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31919972122</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KOŠEC AUTOPRIJEVOZ I NISKOGRADNJA, VL. ZDRAVKO KOŠEC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41749551044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 xml:space="preserve">KRT PROMET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22.998,37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75414599885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KUKEC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73.999,53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13786757495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KUKI GRADITELJSTVO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408.548,50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408.548,50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96137536282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L.F. AUTO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42541306510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L3, VL. OBRTA IVON JURAS</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1.892,00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28049382151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LABERNA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4.089,64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80651430973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OBRT U GRAĐEVINARSTVU "LABIN KOP", LABIN, SMOLIĆI BR. 10, VLASNIK DAMIR BLAŽINA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49617677906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LAGER BAŠIĆ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266,40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74222157841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"LAMELA" STROJOBRAVARSKI OBRT, GOLUB FRANJO, GORNJA DUBRAVA 59 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281,25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38122439763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LEGO LIM, obrt za proizvodnju, građevinarstvo, usluge i trgovinu, vl. Božo Legović, Kaštelir, Poslovna zona</w:t>
            </w:r>
          </w:p>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Labinci 4</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11.965,29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59306634995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LETIS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1.462,50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92953194406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LIKA CESTE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70871289188</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LIMMONT OBRT U GRAĐEVINARSTVU, VL.BRANKO ŠURAN</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64.733,45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66702054193</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LIST MEĐIMURJE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1.760,00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02142627571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LOKVE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95.772,50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95.772,50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22126413829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LOŠINJ - BETON d. o. 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96.453,13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79161680654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LOZA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10.354,24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69115259681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L-RING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9.606,25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00019676331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LUKA I TONI, obrt za </w:t>
            </w:r>
            <w:r w:rsidRPr="00191FC1">
              <w:rPr>
                <w:rFonts w:ascii="Times New Roman" w:hAnsi="Times New Roman" w:eastAsia="Times New Roman"/>
                <w:sz w:val="20"/>
                <w:szCs w:val="20"/>
                <w:lang w:val="en-AU" w:eastAsia="hr-HR"/>
              </w:rPr>
              <w:lastRenderedPageBreak/>
              <w:t>ugostiteljstvo, vl. Marko Rastović, Štrmac, Dubrova 82</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98.718,64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98.718,64</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225.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19513242937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LJEČILIŠTE VELI LOŠINJ</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348.234,00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18959943106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LJEKARNA ČAKOVEC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2.708,38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68355925345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LJILJA BAKIN</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31.216,00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89471789472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MAPEI CROATIA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33.547,77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33.547,77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eastAsia="hr-HR"/>
              </w:rPr>
              <w:t>89291916908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MARANA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4.251,41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16851289730</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 J E R N I K MARIJAN VLAI NIĆ GOSPIĆ KANIŠKA 14/4</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83082633975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MASLAĆ I MASLAĆ trgovina i usluge d. o. o. Slavonski Brod</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4.316,25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96754527025</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MATIJA ŠIKIĆ, STALNI SUDSKI TUMAČ ZA NJEMAČKI I ENGLESKI JEZIK</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8.190,00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71383013024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MCS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44.437,50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44.437,50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94041888570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MD&amp;V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28.399,43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28.399,43</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37268927073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MEDIA NOVINE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27990498291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MEĐIMURJE TEGRA d.d. Čakovec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369.735,53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369.735,53</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48483040607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MEĐIMURJE ZAING d.o.o. Čakovec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75.454,67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75.454,67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58604606434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eastAsia="hr-HR"/>
              </w:rPr>
              <w:t>M-INVESTA d.o.o. Čakovec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665,00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32472378258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MEĐIMURJE PMP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236.938,66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236.938,66</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20751364140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val="en-AU" w:eastAsia="hr-HR"/>
              </w:rPr>
              <w:t>MEGAING, vl. Goran Colev i Davor Colev</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38.525,49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38.525,49</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64536314217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MEGA MONT d. o. 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2.646,88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22764777118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MELCIR-ŽIDOV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75848171530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MELCOMP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1.603,13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81285047745</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PRIJEVOZNIČKI OBRT "MENELAJ"vl.Viliam i David Spagnol ,Veli Lošinj,Podjavori 9</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56956156104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METAL-PROJEKT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9.250,00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20596348186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METAL, VL. DRAŽEN KOLARIĆ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486,25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80570130360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METALIKA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121,65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13592397276</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MEŽNAR građevinske usluge, Denis Barešić, Belaj 27 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8.879,27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ino</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MG GRAD </w:t>
            </w:r>
            <w:r w:rsidRPr="00191FC1">
              <w:rPr>
                <w:rFonts w:ascii="Times New Roman" w:hAnsi="Times New Roman" w:eastAsia="Times New Roman"/>
                <w:sz w:val="20"/>
                <w:szCs w:val="20"/>
                <w:lang w:val="en-AU" w:eastAsia="hr-HR"/>
              </w:rPr>
              <w:lastRenderedPageBreak/>
              <w:t>GRADBENE STORITVE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14.500,57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250.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47226768746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MI STUDIO J.D.O.O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6.000,00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95565505685</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"MIKOP" Obrt za iskop zemljišta strojevima,</w:t>
            </w:r>
          </w:p>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Banjole, Indije 4, vl. Dražen Ptiček</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4.424,09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30608889162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MILLEM-INŽENJERING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35.645,14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35.645,14</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35867504331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val="fr-FR" w:eastAsia="hr-HR"/>
              </w:rPr>
              <w:t xml:space="preserve">UGOSTITELJSKI OBRT "SANDRA", MEDULIN, MUNIDA 33, vl. </w:t>
            </w:r>
            <w:r w:rsidRPr="00191FC1">
              <w:rPr>
                <w:rFonts w:ascii="Times New Roman" w:hAnsi="Times New Roman" w:eastAsia="Times New Roman"/>
                <w:sz w:val="20"/>
                <w:szCs w:val="20"/>
                <w:lang w:val="en-AU" w:eastAsia="hr-HR"/>
              </w:rPr>
              <w:t>SANDRA PANTIĆ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50959179052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MIP WEYLAND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118.973,46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10495150810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STROJOBRAVARSKI OBRT "MIVA", IVAN MIHALIC, PRIBISLAVEC, ANTE STARČEVIĆA 1</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21.146,93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33760705978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MOBILISIS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109,38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109,38</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03774954294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MOHARIĆ-PRANJIĆ MARINA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24.315,00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24.315,00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03430970424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MONTERRA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124.370,91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69837829454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N.T.L. d.o.o. u stečaju</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82,79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99924884399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NENO GRAPHICS, VL. NENAD KRIŽNIK</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55667833315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NERA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104.436,37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48358267745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NEXE BETON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176.411,02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69562759651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NISKOGRADNJA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51.500,28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12261046521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NISKOGRADNJA ZAGORJE, VL. HRGETIĆ JURAJ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41683468685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NITRE, VL. NINO TREŠČEC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7.759,20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58541078487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NOVA - INVEST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78.000,00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80137078735</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OBRT ZA PRANJE I ČIŠĆENJE "SKOKO", VL.MARIO SKOKO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11.457,72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52871576068</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fr-FR" w:eastAsia="hr-HR"/>
              </w:rPr>
              <w:t xml:space="preserve">OBRT ZA PRERADU LIMA I TOKARENJE, VL. </w:t>
            </w:r>
            <w:r w:rsidRPr="00191FC1">
              <w:rPr>
                <w:rFonts w:ascii="Times New Roman" w:hAnsi="Times New Roman" w:eastAsia="Times New Roman"/>
                <w:sz w:val="20"/>
                <w:szCs w:val="20"/>
                <w:lang w:val="en-AU" w:eastAsia="hr-HR"/>
              </w:rPr>
              <w:t>DRAGEC TUKAČ</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372,11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97110027128</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OBRT ZA PRIJEVOZ PUTNIKA I ROBE MOREM, VL.MARKO MUŽIĆ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4.375,00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76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26259978534</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Obrt za prijevoz i usluge, vl. Slavko Kovačević, Slunj, Mali Vuković 72 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6.398,16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37031898844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OPIK D.O.O. U STEČAJU</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146.301,72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272.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07435417708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eastAsia="hr-HR"/>
              </w:rPr>
              <w:t>Oprema pod tlakom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72418555772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ORCUS HILT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44610694500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OSIJEK-KOTEKS D.D.</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2.410.962,15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2.410.962,15</w:t>
            </w:r>
          </w:p>
        </w:tc>
      </w:tr>
      <w:tr w:rsidRPr="00191FC1" w:rsidR="00D40063" w:rsidTr="00D40063">
        <w:trPr>
          <w:trHeight w:val="76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27694619720</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P.I. GRADNJA, VL. LJERKA IVKIĆ - OBRT ZA ZAVRŠNE RADOVE U GRADITELJSTVU</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6.310,16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51166829431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PANA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43.695,36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43.695,36</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28748319795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PANEX D.D.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1.697,50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25782602598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PANEX TIM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6.000,00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73485392561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PANEX TIREX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5.456,25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55669698654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PANPRODUKT d.o.o. u stečaju</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271,19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45814059541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PATAFTA I SINOVI, VL. FRANJO PATAFTA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11409370864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PAVLIC-ASFALT-BETON, VL. ZVONIMIR PAVLIC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418.690,44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31650405172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PERI oplate i skele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164.461,17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164.461,17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98225270031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PETCOM KERAMIKA, VL.OBRTA JOSIP PETKOVIĆ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43.584,47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38276446136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PFEIFER-TTI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1.383,51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eastAsia="hr-HR"/>
              </w:rPr>
              <w:t>44364328879</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PILANA NOVAK, obrt za usluge, vl. Bojan Novak, Gornja Dubrava 47 A</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72086126030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PILKA J.D.O.O.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2.002,00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15467174160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PIRAMIDA, VL. JOSIP KITANOVIĆ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92403658573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 xml:space="preserve">PIRSON MONTAŽA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34785460397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PIT STOP J.D.O.O.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07930503403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PK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1.046,60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92671926569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PLIN KONJŠČINA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7.013,76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92112459325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PLIN PROJEKT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27.511,96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14482829384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PODNA TEHNIKA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6.750,00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6.750,00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22512352352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 xml:space="preserve">PODUZEĆE ZA CESTE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534,00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74508065785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POMAK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4.937,50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34657377581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eastAsia="hr-HR"/>
              </w:rPr>
              <w:t>POSEJDON - MARIJA BISTRICA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62.742,00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26047630059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POSSUM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87.454,95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76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299.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65912761608</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PREMA OBRT ZA PRIJEVOZ I GRAĐEVINSKOM MEHANIZACIJU,VL.DRAGUTIN ŽUGEC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2.633,75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85843181422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PRESEČKI GRUPA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173,73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01271252673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PRIJEVOZ LEBAR, VL. VLADIMIR LEBAR</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12.738,39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76427574657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PRIJEVOZ-VARGA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36.501,57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36.501,57</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97533017022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PRIJEVOZNIČKI OBRT GRGA NEKIĆ, VL. GRGA NEKIĆ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12266526926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PRIVREDA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2.431,88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76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82479513637</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PROIZVODNJA, PRIJEVOZNIŠTVO I USLUGE GRAĐEVINSKIM STROJEVIMA SKRBNIK STANKO, VL. STANKO SKRBNIK</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26231825497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PROM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1.125,00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03195007039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PROMMING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181.137,86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181.137,86</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11009331489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PSV-ENGINEERING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2.566,89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11294943436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PULA HERCULANEA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11471889269</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OV-održavanje vagona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7.500,00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93579605648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RADIUS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81.936,34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41067515658</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RAKOS OBRT U GRAĐEVINARSTVU, VL. VIKTOR KOS</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276.361,28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17735843108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RAVAGO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6.525,00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40903703652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REFLEX ZAGREB d.o.o. u stečaju</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393.295,31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05223002232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REINOX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260,63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75823619300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REMEX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39.150,73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39.150,73</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65665519868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RESCON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8.419,65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76879095834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REVITANA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5.300,00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5.300,00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97955208846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RITA MILETIĆ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22135460744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ROMANA MILETIĆ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2.280,00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71061409576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ROTO-COLOR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5.023,17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34406725067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RUDOLF LICUL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66710683982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SALIDARU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92,88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53149109818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SAMOBORKA D.D.</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41.186,42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41.186,42</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85987734468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SANITACIJA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2.556,89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65831430042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 xml:space="preserve">SERVIS HIDRAULIKE, ING. GORAN HERCEG, VARAŽDIN, ANTE STARČEVIĆA </w:t>
            </w:r>
            <w:r w:rsidRPr="00191FC1">
              <w:rPr>
                <w:rFonts w:ascii="Times New Roman" w:hAnsi="Times New Roman" w:eastAsia="Times New Roman"/>
                <w:sz w:val="20"/>
                <w:szCs w:val="20"/>
                <w:lang w:eastAsia="hr-HR"/>
              </w:rPr>
              <w:lastRenderedPageBreak/>
              <w:t>25</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32.409,46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327.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52417460486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SERVIS KOBAL VL. PREDRAG KOBAL</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12.129,28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16915821397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SERVIS ZA ČIŠĆENJE EKO, VL.PETAR KOVAČ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23.825,00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08532746102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SERVUS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ino</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SGP POMGRAD-GM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17.058,90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03623519335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SHM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19934019379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SIKA CROATIA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92.895,63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92.895,63</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75195594989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SISTEM MEP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34.886,73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34.886,73</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21520217808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SITOLOR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5.193,00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62140787061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SIŽE KUPRES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20.233,27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84480158899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SKLADGRADNJA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6.987,50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77409814612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PILANA I STOLARIJA SLIVAR, vl. Dejan Slivar</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984,37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67125947875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SMEH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128.331,65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128.331,65</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91110217769</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SOBOSLIKARSKO LIČILAČKI OBRT FRANJO KRIŠTOFIĆ, VL FRANJO KRIŠTOFIĆ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14.710,50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eastAsia="hr-HR"/>
              </w:rPr>
            </w:pPr>
            <w:r w:rsidRPr="00191FC1">
              <w:rPr>
                <w:rFonts w:ascii="Times New Roman" w:hAnsi="Times New Roman" w:eastAsia="Times New Roman"/>
                <w:sz w:val="20"/>
                <w:szCs w:val="20"/>
                <w:lang w:val="en-AU" w:eastAsia="hr-HR"/>
              </w:rPr>
              <w:t>02425458909</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val="fr-FR" w:eastAsia="hr-HR"/>
              </w:rPr>
              <w:t xml:space="preserve">SOLE, obrt za čišćenje, vl. </w:t>
            </w:r>
            <w:r w:rsidRPr="00191FC1">
              <w:rPr>
                <w:rFonts w:ascii="Times New Roman" w:hAnsi="Times New Roman" w:eastAsia="Times New Roman"/>
                <w:sz w:val="20"/>
                <w:szCs w:val="20"/>
                <w:lang w:val="en-AU" w:eastAsia="hr-HR"/>
              </w:rPr>
              <w:t>Goran Blašković, Nedešćina, Nedešćina 102</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14.764,56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14.764,56</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42640753303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SPE-ING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128.428,16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128.428,16</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35571278174</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SPEKTAR - TRGOVAČKI OBRT, ĐAKOVO, PAVIĆEVA 20, vl. MATO VUKSANOVIĆ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281,24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63803307141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STANKO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105.559,38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48744969403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STOLARIJA DRAGON J.D.O.O.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59,71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42271582721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STOLARIJA DUGAN, VL. LAURA KRIŠTOFIĆ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14.046,94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14.046,94</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16910025161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AUTO "RIO" MALI LOŠINJ, DRAŽICA BB, VL. ALEKSANDAR VOLARIĆ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433,15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08950864860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STROJOBRAVARSKI OBRT KOLAR, VL.ZDRAVKO KOLAR</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2.812,50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97994010225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STROJOPROMET-ZAGREB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349.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53433018409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STRUCTURA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12.878,31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350.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99172175603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STSI-INTEGRIRANI TEHNIČKI SERVISI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2.092,47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75989437093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STUDIO P GRAFIČKI OBRT, VL.TIHOMIR PAJIĆ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1.827,50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72753437824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SYLKAJ IZVOĐAČ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9.143,75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45971164864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ŠADIĆ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17.368,49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79148070122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ŠTEFULJ-MS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5.185,00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19026635850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ŠTIT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202.841,92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202.841,92</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12443607100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ŠVENDA-TARMANN CHEMIE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00685312616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TSG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2.854,28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15182400114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T.U.O. ANTIN GAJ, VL. ZORAN GRBAVAC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4.975,87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63318252910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TAHO CENTAR VL. TOMISLAV JARANOVIĆ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8.157,50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52911977785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val="en-AU" w:eastAsia="hr-HR"/>
              </w:rPr>
              <w:t>TEHNIČKI SISTEMI d.o.o. za trgovinu i građenje</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731,25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78013846555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TEHNIX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12.818,75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12.818,75</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11657560751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TEHNO-ELEKTRO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37366676729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TEHNO-PARTNER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64.867,40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64.867,40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43749530853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TENDER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37456715608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TEODOLIT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16.250,00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38964555969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TERMOINST-MT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59.913,59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59.913,59</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97719487972</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TEŽOK OBRT ZA ZAVRŠNE RADOVE U GRAĐEVINARSTVU, VL. TEŽAK ČEDO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7.270,00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03348309289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TIHOMIR RAZUMIĆ, OZALJ</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14.012,00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73497369534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TOI TOI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69.451,30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88078436643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TOM-LON METAL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1.127,36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13313980574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TON-ALE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52142332391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TONI-GALE U.O. VL. TONI PAVLIČIĆ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18.125,00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76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92599383417</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AUTOPRIJEVOZ I NISKOGRADNJA "TOPOLOVEC"</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45,21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08609673190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TRANS EURO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1.375,00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51507450682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TRGOKONTAKT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80.537,03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80.537,03</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48630703347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TRGOMAR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19.176,00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26261409086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TRGOMETAL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10.020,00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47572307588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TRIO I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360,00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379.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83381942673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TRLIN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24.670,69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24.670,69</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71873506783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TURIĆ SIGURNOST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7.443,13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14604594260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U.O. PLITVICE, VL. ĐEMAL AVDIĆ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5.500,00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49573363630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UNIMER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13.655,85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13.655,85</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25352719540</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USLUGE AUTODIZALICOM "MANDIĆ", VL. ĐORĐE MANDIĆ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216,44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76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62751983963</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USLUGE GRAĐEVINSKOM MEHANIZACIJOM, VL. DRAGUTIN BOGDAN</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20.160,00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77440333831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V.D.M.PROMET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25.208,00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08675766475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VAGE BUKOVIĆ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3.797,50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30335873024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VAGE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1.625,00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89407840770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VARAŽDINSKE VIJESTI dioničko društvo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1.129,04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389.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39048902955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VARKOM D.D.</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2.292,08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eastAsia="hr-HR"/>
              </w:rPr>
              <w:t>08657623218</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eastAsia="hr-HR"/>
              </w:rPr>
              <w:t>VENO, vl. Ivan i Vedran Zitek</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3.125,00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58750146057</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VENTCOMMERCE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2.475,00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35858766473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VETA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65.048,10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65.048,10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30077007761</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VIDRA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10.493,32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09235848346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VIK-KRIŠTOFIĆ, VL. IVAN KRIŠTOFIĆ</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27.610,26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29524210204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A1 Hrvatska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242,37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90242961566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VIS d.o.o. u stečaju</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132.126,91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32245100102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VITRAJI STAB, OBRT ZA RESTAURATORSKE RADOVE, VL. SINIŠA BAČIĆ, ZAGREB, TRAVANJSKA 17</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23923947952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VLAŠIĆ DN USLUGE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15.818,17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88315199575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VNUK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84.281,86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84.281,86</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45520455886</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VODOINSTALATERI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709.755,50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709.755,50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83416546499</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VODOOPSKRBA I ODVODNJA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1.945,90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40321585935</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VODOPROMET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5.087,26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403.</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80535169523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VODOVOD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1.152,83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404.</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52641439848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WURTH-HRVATSKA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17.408,18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17.408,18</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405.</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78052058880</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ZADOL GRUPA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406.</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03729902848</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ZA-GRAD-RAD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7.856,08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407.</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04289142943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ZAGREBPETROL D.O.O. </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120.996,12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120.996,12</w:t>
            </w:r>
          </w:p>
        </w:tc>
      </w:tr>
      <w:tr w:rsidRPr="00191FC1" w:rsidR="00D40063" w:rsidTr="00D40063">
        <w:trPr>
          <w:trHeight w:val="76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408.</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94878025367</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ZAJEDNIČKA STROJOBRAVARSKA RADIONICA HATLAK, VL.DRAGUTIN I ŽELJKO HATLAK</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33.052,50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510"/>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409.</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19463608307</w:t>
            </w:r>
          </w:p>
        </w:tc>
        <w:tc>
          <w:tcPr>
            <w:tcW w:w="2268" w:type="dxa"/>
            <w:shd w:val="clear" w:color="auto" w:fill="auto"/>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RECIKLAŽA MIŠIĆ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5.781,76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5.781,76</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410.</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05494093403</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eastAsia="hr-HR"/>
              </w:rPr>
            </w:pPr>
            <w:r w:rsidRPr="00191FC1">
              <w:rPr>
                <w:rFonts w:ascii="Times New Roman" w:hAnsi="Times New Roman" w:eastAsia="Times New Roman"/>
                <w:sz w:val="20"/>
                <w:szCs w:val="20"/>
                <w:lang w:eastAsia="hr-HR"/>
              </w:rPr>
              <w:t>ZAVOD ZA ISTRAŽIVANJE I RAZVOJ SIGURNOSTI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1.211,52</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411.</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81957665424</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eastAsia="hr-HR"/>
              </w:rPr>
              <w:t>ZKK d.o.o. u likvidaciji</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2.105,00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412.</w:t>
            </w:r>
          </w:p>
        </w:tc>
        <w:tc>
          <w:tcPr>
            <w:tcW w:w="1560" w:type="dxa"/>
            <w:shd w:val="clear" w:color="auto" w:fill="auto"/>
            <w:noWrap/>
            <w:vAlign w:val="bottom"/>
            <w:hideMark/>
          </w:tcPr>
          <w:p w:rsidRPr="00191FC1" w:rsidR="00D40063" w:rsidP="00191FC1" w:rsidRDefault="00D40063">
            <w:pPr>
              <w:spacing w:after="0" w:line="240" w:lineRule="auto"/>
              <w:jc w:val="center"/>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97545233962</w:t>
            </w:r>
          </w:p>
        </w:tc>
        <w:tc>
          <w:tcPr>
            <w:tcW w:w="2268" w:type="dxa"/>
            <w:shd w:val="clear" w:color="auto" w:fill="auto"/>
            <w:noWrap/>
            <w:vAlign w:val="bottom"/>
            <w:hideMark/>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ZVONAREK-SISTEMI D.O.O.</w:t>
            </w:r>
          </w:p>
        </w:tc>
        <w:tc>
          <w:tcPr>
            <w:tcW w:w="1417" w:type="dxa"/>
            <w:shd w:val="clear" w:color="auto" w:fill="auto"/>
            <w:noWrap/>
            <w:vAlign w:val="bottom"/>
            <w:hideMark/>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312,50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413.</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78403837178</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ZDRAVKO I SNJEŽANA HASNAŠ</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90.298,00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90.298,00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414.</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79826409949</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EKO MEĐIMURJE D.D.</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4.700,00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415.</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93245284305</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ING-GRAD D.O.O.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500.000,00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500.000,00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416.</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90302704759</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TEKONET D.O.O.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68.622,94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417.</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01944520619</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BAT D.O.O. </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487.425,25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487.425,25</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418.</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54258964237</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ĐURKIN D.O.O.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251.514,70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251.514,70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419.</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ino</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KOSTAK D.D.</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20.253.091,06</w:t>
            </w:r>
          </w:p>
        </w:tc>
        <w:tc>
          <w:tcPr>
            <w:tcW w:w="1418" w:type="dxa"/>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20.253.091,06</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420.</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90091420648</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MUCIĆ &amp; CO D.O.O.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2.474.151,67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2.474.151,67</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421.</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73037001250</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TEHNIKA D.D. </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131.040,27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131.040,27</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422.</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30218158872</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CESTE KARLOVAC D.D.</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1.322,40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423.</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53658931733</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DOM ZDRAVLJA ČAKOVEC</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375,00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424.</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85828625994</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FOND ZA ZAŠTITU OKOLIŠA I ENERGETSKU UČINKOVITOST</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5.261,61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425.</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44427688822</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GRAD ČAKOVEC</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60.817,48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426.</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61817894937</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GRAD ZAGREB</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973,33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427.</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62924153420</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SVEUČILIŠTE U ZAGREBU GRAĐEVINSKI FAKULTET</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30.600,00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30.600,00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428.</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46830600751</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HEP-Operator distribucijskog sustava d.o.o.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3.339,58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429.</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63073332379</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HEP-Opskrba d.o.o.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7.433,77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430.</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87311810356</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HP - Hrvatska pošta d.d.</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10.158,23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431.</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85167032587</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HRVATSKA GOSPODARSKA KOMORA</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7.944,24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432.</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85986018932</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HRVATSKA KOMORA ARHITEKATA </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400,00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lastRenderedPageBreak/>
              <w:t>433.</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68419124305</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Hrvatska radiotelevizija</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12.480,00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434.</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55545787885</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HRVATSKE CESTE D.O.O.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149,31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435.</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69693144506</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 Š d.o.o.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130.555,69</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130.555,69</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436.</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28921383001</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HRVATSKE VODE</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3.958,40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437.</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84397956623</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HRVATSKI ZAVOD ZA MIROVINSKO OSIGURANJE</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12.320,94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438.</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29035933600</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fr-FR" w:eastAsia="hr-HR"/>
              </w:rPr>
            </w:pPr>
            <w:r w:rsidRPr="00191FC1">
              <w:rPr>
                <w:rFonts w:ascii="Times New Roman" w:hAnsi="Times New Roman" w:eastAsia="Times New Roman"/>
                <w:sz w:val="20"/>
                <w:szCs w:val="20"/>
                <w:lang w:val="fr-FR" w:eastAsia="hr-HR"/>
              </w:rPr>
              <w:t>MEĐIMURJE-PLIN d.o.o.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2.869,35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439.</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18683136487</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MINISTARSTVO FINANCIJA</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2.011.490,43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440.</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90870759737</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OPĆINA SVETI MARTIN NA MURI</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2.214,65</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441.</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59339790065</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TEHNIČKA ŠKOLA ČAKOVEC</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415,00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442.</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84218628128</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SISAČKI VODOVOD D.O.O. </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1.864,74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p w:rsidRPr="00191FC1" w:rsidR="00D40063" w:rsidP="00191FC1" w:rsidRDefault="00D40063">
            <w:pPr>
              <w:spacing w:after="0" w:line="240" w:lineRule="auto"/>
              <w:jc w:val="right"/>
              <w:rPr>
                <w:rFonts w:ascii="Times New Roman" w:hAnsi="Times New Roman" w:eastAsia="Times New Roman"/>
                <w:sz w:val="20"/>
                <w:szCs w:val="20"/>
                <w:lang w:val="en-AU" w:eastAsia="hr-HR"/>
              </w:rPr>
            </w:pP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443.</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83506206752</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ŽUPANIJSKA BOLNICA ČAKOVEC</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6.835,68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6.835,68</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444.</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81394716246</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MEĐIMURSKE VODE D.O.O.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1.224.239,17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1.224.239,17</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445.</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26187994862</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CROATIA osiguranje d.d.</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41.356,94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41.356,94</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446.</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23057039320</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ERSTE &amp; STEIERMÄRKISCHE BANK D.D.</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414.685,38</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447.</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85821130368</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FINACIJSKA AGENCIJA</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278,41</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448.</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14036333877</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Addiko Bank d.d. </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26,70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449.</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57270798205</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PBZ-LEASING, d.o.o. Podružnica Čakovec</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27.595,44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450.</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63278028623</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PRVI FAKTOR d.o.o. u likvidaciji</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243.542,83</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451.</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29743547503</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TRIGLAV OSIGURANJE D.D.</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654.297,70</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654.297,70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452.</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75665455333</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UNIQA OSIGURANJE D.D. </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52.566,17</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0,00</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453.</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02535697732</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PRIVREDNA BANKA  ZAGREB D.D.</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7.845.052,04</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7.845.052,04</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454.</w:t>
            </w: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53056966535</w:t>
            </w: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 xml:space="preserve">RAIFFEISENBANK AUSTRIA D.D.  </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9.967.360,56</w:t>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9.967.360,56</w:t>
            </w:r>
          </w:p>
        </w:tc>
      </w:tr>
      <w:tr w:rsidRPr="00191FC1" w:rsidR="00D40063" w:rsidTr="00D40063">
        <w:trPr>
          <w:trHeight w:val="255"/>
        </w:trPr>
        <w:tc>
          <w:tcPr>
            <w:tcW w:w="567"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p>
        </w:tc>
        <w:tc>
          <w:tcPr>
            <w:tcW w:w="1560"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p>
        </w:tc>
        <w:tc>
          <w:tcPr>
            <w:tcW w:w="2268" w:type="dxa"/>
            <w:shd w:val="clear" w:color="auto" w:fill="auto"/>
            <w:noWrap/>
          </w:tcPr>
          <w:p w:rsidRPr="00191FC1" w:rsidR="00D40063" w:rsidP="00191FC1" w:rsidRDefault="00D40063">
            <w:pPr>
              <w:spacing w:after="0" w:line="240" w:lineRule="auto"/>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t>UKUPNO---------</w:t>
            </w:r>
          </w:p>
        </w:tc>
        <w:tc>
          <w:tcPr>
            <w:tcW w:w="1417" w:type="dxa"/>
            <w:shd w:val="clear" w:color="auto" w:fill="auto"/>
            <w:noWrap/>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sidRPr="00191FC1">
              <w:rPr>
                <w:rFonts w:ascii="Times New Roman" w:hAnsi="Times New Roman" w:eastAsia="Times New Roman"/>
                <w:sz w:val="20"/>
                <w:szCs w:val="20"/>
                <w:lang w:val="en-AU" w:eastAsia="hr-HR"/>
              </w:rPr>
              <w:fldChar w:fldCharType="begin"/>
            </w:r>
            <w:r w:rsidRPr="00191FC1">
              <w:rPr>
                <w:rFonts w:ascii="Times New Roman" w:hAnsi="Times New Roman" w:eastAsia="Times New Roman"/>
                <w:sz w:val="20"/>
                <w:szCs w:val="20"/>
                <w:lang w:val="en-AU" w:eastAsia="hr-HR"/>
              </w:rPr>
              <w:instrText xml:space="preserve"> =SUM(ABOVE) </w:instrText>
            </w:r>
            <w:r w:rsidRPr="00191FC1">
              <w:rPr>
                <w:rFonts w:ascii="Times New Roman" w:hAnsi="Times New Roman" w:eastAsia="Times New Roman"/>
                <w:sz w:val="20"/>
                <w:szCs w:val="20"/>
                <w:lang w:val="en-AU" w:eastAsia="hr-HR"/>
              </w:rPr>
              <w:fldChar w:fldCharType="separate"/>
            </w:r>
            <w:r w:rsidRPr="00191FC1">
              <w:rPr>
                <w:rFonts w:ascii="Times New Roman" w:hAnsi="Times New Roman" w:eastAsia="Times New Roman"/>
                <w:noProof/>
                <w:sz w:val="20"/>
                <w:szCs w:val="20"/>
                <w:lang w:val="en-AU" w:eastAsia="hr-HR"/>
              </w:rPr>
              <w:t>72.165.483,08</w:t>
            </w:r>
            <w:r w:rsidRPr="00191FC1">
              <w:rPr>
                <w:rFonts w:ascii="Times New Roman" w:hAnsi="Times New Roman" w:eastAsia="Times New Roman"/>
                <w:sz w:val="20"/>
                <w:szCs w:val="20"/>
                <w:lang w:val="en-AU" w:eastAsia="hr-HR"/>
              </w:rPr>
              <w:fldChar w:fldCharType="end"/>
            </w:r>
          </w:p>
        </w:tc>
        <w:tc>
          <w:tcPr>
            <w:tcW w:w="1418" w:type="dxa"/>
          </w:tcPr>
          <w:p w:rsidRPr="00191FC1" w:rsidR="00D40063" w:rsidP="00191FC1" w:rsidRDefault="00D40063">
            <w:pPr>
              <w:spacing w:after="0" w:line="240" w:lineRule="auto"/>
              <w:jc w:val="right"/>
              <w:rPr>
                <w:rFonts w:ascii="Times New Roman" w:hAnsi="Times New Roman" w:eastAsia="Times New Roman"/>
                <w:sz w:val="20"/>
                <w:szCs w:val="20"/>
                <w:lang w:val="en-AU" w:eastAsia="hr-HR"/>
              </w:rPr>
            </w:pPr>
            <w:r>
              <w:rPr>
                <w:rFonts w:ascii="Times New Roman" w:hAnsi="Times New Roman" w:eastAsia="Times New Roman"/>
                <w:sz w:val="20"/>
                <w:szCs w:val="20"/>
                <w:lang w:val="en-AU" w:eastAsia="hr-HR"/>
              </w:rPr>
              <w:fldChar w:fldCharType="begin"/>
            </w:r>
            <w:r>
              <w:rPr>
                <w:rFonts w:ascii="Times New Roman" w:hAnsi="Times New Roman" w:eastAsia="Times New Roman"/>
                <w:sz w:val="20"/>
                <w:szCs w:val="20"/>
                <w:lang w:val="en-AU" w:eastAsia="hr-HR"/>
              </w:rPr>
              <w:instrText xml:space="preserve"> =SUM(ABOVE) </w:instrText>
            </w:r>
            <w:r>
              <w:rPr>
                <w:rFonts w:ascii="Times New Roman" w:hAnsi="Times New Roman" w:eastAsia="Times New Roman"/>
                <w:sz w:val="20"/>
                <w:szCs w:val="20"/>
                <w:lang w:val="en-AU" w:eastAsia="hr-HR"/>
              </w:rPr>
              <w:fldChar w:fldCharType="separate"/>
            </w:r>
            <w:r>
              <w:rPr>
                <w:rFonts w:ascii="Times New Roman" w:hAnsi="Times New Roman" w:eastAsia="Times New Roman"/>
                <w:noProof/>
                <w:sz w:val="20"/>
                <w:szCs w:val="20"/>
                <w:lang w:val="en-AU" w:eastAsia="hr-HR"/>
              </w:rPr>
              <w:t>60.625.152,47</w:t>
            </w:r>
            <w:r>
              <w:rPr>
                <w:rFonts w:ascii="Times New Roman" w:hAnsi="Times New Roman" w:eastAsia="Times New Roman"/>
                <w:sz w:val="20"/>
                <w:szCs w:val="20"/>
                <w:lang w:val="en-AU" w:eastAsia="hr-HR"/>
              </w:rPr>
              <w:fldChar w:fldCharType="end"/>
            </w:r>
          </w:p>
        </w:tc>
      </w:tr>
    </w:tbl>
    <w:p w:rsidRPr="00191FC1" w:rsidR="00191FC1" w:rsidP="00191FC1" w:rsidRDefault="00191FC1">
      <w:pPr>
        <w:spacing w:after="0" w:line="240" w:lineRule="auto"/>
        <w:jc w:val="both"/>
        <w:rPr>
          <w:rFonts w:ascii="Times New Roman" w:hAnsi="Times New Roman" w:eastAsia="Times New Roman"/>
          <w:lang w:eastAsia="hr-HR"/>
        </w:rPr>
      </w:pPr>
    </w:p>
    <w:p w:rsidRPr="00191FC1" w:rsidR="00191FC1" w:rsidP="00191FC1" w:rsidRDefault="00191FC1">
      <w:pPr>
        <w:spacing w:after="0" w:line="240" w:lineRule="auto"/>
        <w:rPr>
          <w:rFonts w:ascii="Times New Roman" w:hAnsi="Times New Roman" w:eastAsia="Times New Roman"/>
          <w:sz w:val="20"/>
          <w:szCs w:val="20"/>
          <w:lang w:val="en-AU" w:eastAsia="hr-HR"/>
        </w:rPr>
      </w:pPr>
    </w:p>
    <w:p w:rsidRPr="00191FC1" w:rsidR="00191FC1" w:rsidP="00191FC1" w:rsidRDefault="00191FC1">
      <w:pPr>
        <w:spacing w:after="0" w:line="240" w:lineRule="auto"/>
        <w:rPr>
          <w:rFonts w:ascii="Times New Roman" w:hAnsi="Times New Roman" w:eastAsia="Times New Roman"/>
          <w:sz w:val="20"/>
          <w:szCs w:val="20"/>
          <w:lang w:val="en-AU" w:eastAsia="hr-HR"/>
        </w:rPr>
      </w:pPr>
    </w:p>
    <w:p w:rsidRPr="00D40063" w:rsidR="00662D42" w:rsidP="00110E3F" w:rsidRDefault="005B4805">
      <w:pPr>
        <w:spacing w:after="0" w:line="240" w:lineRule="auto"/>
        <w:jc w:val="both"/>
        <w:rPr>
          <w:rFonts w:ascii="Times New Roman" w:hAnsi="Times New Roman" w:eastAsia="Times New Roman"/>
          <w:sz w:val="24"/>
          <w:szCs w:val="24"/>
          <w:lang w:eastAsia="hr-HR"/>
        </w:rPr>
      </w:pPr>
      <w:r w:rsidRPr="00D40063">
        <w:rPr>
          <w:rFonts w:ascii="Times New Roman" w:hAnsi="Times New Roman" w:eastAsia="Times New Roman"/>
          <w:sz w:val="24"/>
          <w:szCs w:val="24"/>
          <w:lang w:eastAsia="hr-HR"/>
        </w:rPr>
        <w:tab/>
      </w:r>
      <w:r w:rsidRPr="00D40063" w:rsidR="00662D42">
        <w:rPr>
          <w:rFonts w:ascii="Times New Roman" w:hAnsi="Times New Roman" w:eastAsia="Times New Roman"/>
          <w:sz w:val="24"/>
          <w:szCs w:val="24"/>
          <w:lang w:eastAsia="hr-HR"/>
        </w:rPr>
        <w:t xml:space="preserve">Konstatira se da ukupni iznos utvrđenih tražbina iznosi </w:t>
      </w:r>
      <w:r w:rsidRPr="00D40063">
        <w:rPr>
          <w:rFonts w:ascii="Times New Roman" w:hAnsi="Times New Roman" w:eastAsia="Times New Roman"/>
          <w:sz w:val="24"/>
          <w:szCs w:val="24"/>
          <w:lang w:val="en-AU" w:eastAsia="hr-HR"/>
        </w:rPr>
        <w:fldChar w:fldCharType="begin"/>
      </w:r>
      <w:r w:rsidRPr="00D40063">
        <w:rPr>
          <w:rFonts w:ascii="Times New Roman" w:hAnsi="Times New Roman" w:eastAsia="Times New Roman"/>
          <w:sz w:val="24"/>
          <w:szCs w:val="24"/>
          <w:lang w:eastAsia="hr-HR"/>
        </w:rPr>
        <w:instrText xml:space="preserve"> =SUM(ABOVE) </w:instrText>
      </w:r>
      <w:r w:rsidRPr="00D40063">
        <w:rPr>
          <w:rFonts w:ascii="Times New Roman" w:hAnsi="Times New Roman" w:eastAsia="Times New Roman"/>
          <w:sz w:val="24"/>
          <w:szCs w:val="24"/>
          <w:lang w:val="en-AU" w:eastAsia="hr-HR"/>
        </w:rPr>
        <w:fldChar w:fldCharType="separate"/>
      </w:r>
      <w:r w:rsidRPr="00D40063">
        <w:rPr>
          <w:rFonts w:ascii="Times New Roman" w:hAnsi="Times New Roman" w:eastAsia="Times New Roman"/>
          <w:noProof/>
          <w:sz w:val="24"/>
          <w:szCs w:val="24"/>
          <w:lang w:eastAsia="hr-HR"/>
        </w:rPr>
        <w:t>72.165.483,08</w:t>
      </w:r>
      <w:r w:rsidRPr="00D40063">
        <w:rPr>
          <w:rFonts w:ascii="Times New Roman" w:hAnsi="Times New Roman" w:eastAsia="Times New Roman"/>
          <w:sz w:val="24"/>
          <w:szCs w:val="24"/>
          <w:lang w:val="en-AU" w:eastAsia="hr-HR"/>
        </w:rPr>
        <w:fldChar w:fldCharType="end"/>
      </w:r>
      <w:r w:rsidRPr="00D40063">
        <w:rPr>
          <w:rFonts w:ascii="Times New Roman" w:hAnsi="Times New Roman" w:eastAsia="Times New Roman"/>
          <w:sz w:val="20"/>
          <w:szCs w:val="20"/>
          <w:lang w:eastAsia="hr-HR"/>
        </w:rPr>
        <w:t xml:space="preserve"> </w:t>
      </w:r>
      <w:r w:rsidRPr="00D40063" w:rsidR="00662D42">
        <w:rPr>
          <w:rFonts w:ascii="Times New Roman" w:hAnsi="Times New Roman" w:eastAsia="Times New Roman"/>
          <w:sz w:val="24"/>
          <w:szCs w:val="24"/>
          <w:lang w:eastAsia="hr-HR"/>
        </w:rPr>
        <w:t xml:space="preserve">kn, od čega su svoj pristanak za sklapanje predstečajne nagodbe na današnjem ročištu dali vjerovnici čiji ukupni iznos utvrđenih tražbina iznosi </w:t>
      </w:r>
      <w:r w:rsidRPr="00D40063" w:rsidR="00D40063">
        <w:rPr>
          <w:rFonts w:ascii="Times New Roman" w:hAnsi="Times New Roman" w:eastAsia="Times New Roman"/>
          <w:sz w:val="24"/>
          <w:szCs w:val="24"/>
          <w:lang w:val="en-AU" w:eastAsia="hr-HR"/>
        </w:rPr>
        <w:fldChar w:fldCharType="begin"/>
      </w:r>
      <w:r w:rsidRPr="00D40063" w:rsidR="00D40063">
        <w:rPr>
          <w:rFonts w:ascii="Times New Roman" w:hAnsi="Times New Roman" w:eastAsia="Times New Roman"/>
          <w:sz w:val="24"/>
          <w:szCs w:val="24"/>
          <w:lang w:val="en-AU" w:eastAsia="hr-HR"/>
        </w:rPr>
        <w:instrText xml:space="preserve"> =SUM(ABOVE) </w:instrText>
      </w:r>
      <w:r w:rsidRPr="00D40063" w:rsidR="00D40063">
        <w:rPr>
          <w:rFonts w:ascii="Times New Roman" w:hAnsi="Times New Roman" w:eastAsia="Times New Roman"/>
          <w:sz w:val="24"/>
          <w:szCs w:val="24"/>
          <w:lang w:val="en-AU" w:eastAsia="hr-HR"/>
        </w:rPr>
        <w:fldChar w:fldCharType="separate"/>
      </w:r>
      <w:r w:rsidRPr="00D40063" w:rsidR="00D40063">
        <w:rPr>
          <w:rFonts w:ascii="Times New Roman" w:hAnsi="Times New Roman" w:eastAsia="Times New Roman"/>
          <w:sz w:val="24"/>
          <w:szCs w:val="24"/>
          <w:lang w:val="en-AU" w:eastAsia="hr-HR"/>
        </w:rPr>
        <w:t>60.625.152,47</w:t>
      </w:r>
      <w:r w:rsidRPr="00D40063" w:rsidR="00D40063">
        <w:rPr>
          <w:rFonts w:ascii="Times New Roman" w:hAnsi="Times New Roman" w:eastAsia="Times New Roman"/>
          <w:sz w:val="24"/>
          <w:szCs w:val="24"/>
          <w:lang w:eastAsia="hr-HR"/>
        </w:rPr>
        <w:fldChar w:fldCharType="end"/>
      </w:r>
      <w:r w:rsidRPr="00D40063" w:rsidR="00D40063">
        <w:rPr>
          <w:rFonts w:ascii="Times New Roman" w:hAnsi="Times New Roman" w:eastAsia="Times New Roman"/>
          <w:sz w:val="24"/>
          <w:szCs w:val="24"/>
          <w:lang w:eastAsia="hr-HR"/>
        </w:rPr>
        <w:t xml:space="preserve"> </w:t>
      </w:r>
      <w:r w:rsidRPr="00D40063" w:rsidR="00662D42">
        <w:rPr>
          <w:rFonts w:ascii="Times New Roman" w:hAnsi="Times New Roman" w:eastAsia="Times New Roman"/>
          <w:sz w:val="24"/>
          <w:szCs w:val="24"/>
          <w:lang w:eastAsia="hr-HR"/>
        </w:rPr>
        <w:t xml:space="preserve">kn, što čini </w:t>
      </w:r>
      <w:r w:rsidRPr="00D40063" w:rsidR="00D40063">
        <w:rPr>
          <w:rFonts w:ascii="Times New Roman" w:hAnsi="Times New Roman" w:eastAsia="Times New Roman"/>
          <w:sz w:val="24"/>
          <w:szCs w:val="24"/>
          <w:lang w:eastAsia="hr-HR"/>
        </w:rPr>
        <w:t>84,01</w:t>
      </w:r>
      <w:r w:rsidRPr="00D40063" w:rsidR="00662D42">
        <w:rPr>
          <w:rFonts w:ascii="Times New Roman" w:hAnsi="Times New Roman" w:eastAsia="Times New Roman"/>
          <w:sz w:val="24"/>
          <w:szCs w:val="24"/>
          <w:lang w:eastAsia="hr-HR"/>
        </w:rPr>
        <w:t>% vrijednosti svih utvrđenih tražbina, što znači da su ZA sklapanje predstečajne nagodbe svoj pristanak na današnjem ročištu dali vjerovnici čiji ukupni iznos utvrđenih tražbina prelazi 2/3 vrijednosti svih utvrđenih tražbina.</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5B4805" w:rsidR="00662D42" w:rsidP="00110E3F" w:rsidRDefault="005B4805">
      <w:pPr>
        <w:spacing w:after="0" w:line="240" w:lineRule="auto"/>
        <w:jc w:val="both"/>
        <w:rPr>
          <w:rFonts w:ascii="Times New Roman" w:hAnsi="Times New Roman" w:eastAsia="Times New Roman"/>
          <w:sz w:val="24"/>
          <w:szCs w:val="24"/>
          <w:lang w:eastAsia="hr-HR"/>
        </w:rPr>
      </w:pPr>
      <w:r w:rsidRPr="005B4805">
        <w:rPr>
          <w:rFonts w:ascii="Times New Roman" w:hAnsi="Times New Roman" w:eastAsia="Times New Roman"/>
          <w:sz w:val="24"/>
          <w:szCs w:val="24"/>
          <w:lang w:eastAsia="hr-HR"/>
        </w:rPr>
        <w:lastRenderedPageBreak/>
        <w:tab/>
      </w:r>
      <w:r w:rsidRPr="005B4805" w:rsidR="00662D42">
        <w:rPr>
          <w:rFonts w:ascii="Times New Roman" w:hAnsi="Times New Roman" w:eastAsia="Times New Roman"/>
          <w:sz w:val="24"/>
          <w:szCs w:val="24"/>
          <w:lang w:eastAsia="hr-HR"/>
        </w:rPr>
        <w:t>Utvrđuje se da su za sklapanje predstečajne nagodbe svoj pristanak dali dužnik i vjerovnici koji su prihvatili plan financijskog restrukturiranja, a čije tražbine čine potrebnu većinu iz čl. 63. st. 2. Zakona o financijskom poslovanju i predstečajnoj nagodbi.</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5B4805" w:rsidR="00662D42" w:rsidP="00B16599" w:rsidRDefault="00662D42">
      <w:pPr>
        <w:spacing w:after="0" w:line="240" w:lineRule="auto"/>
        <w:ind w:firstLine="708"/>
        <w:jc w:val="both"/>
        <w:rPr>
          <w:rFonts w:ascii="Times New Roman" w:hAnsi="Times New Roman" w:eastAsia="Times New Roman"/>
          <w:sz w:val="24"/>
          <w:szCs w:val="24"/>
          <w:lang w:eastAsia="hr-HR"/>
        </w:rPr>
      </w:pPr>
      <w:r w:rsidRPr="005B4805">
        <w:rPr>
          <w:rFonts w:ascii="Times New Roman" w:hAnsi="Times New Roman" w:eastAsia="Times New Roman"/>
          <w:sz w:val="24"/>
          <w:szCs w:val="24"/>
          <w:lang w:eastAsia="hr-HR"/>
        </w:rPr>
        <w:t xml:space="preserve">Nakon toga, s obzirom da su ispunjeni uvjeti iz čl. 66. st. 9. ZFPPN-a, sud donosi </w:t>
      </w:r>
    </w:p>
    <w:p w:rsidRPr="005B4805" w:rsidR="00662D42" w:rsidP="00110E3F" w:rsidRDefault="00662D42">
      <w:pPr>
        <w:spacing w:after="0" w:line="240" w:lineRule="auto"/>
        <w:jc w:val="both"/>
        <w:rPr>
          <w:rFonts w:ascii="Times New Roman" w:hAnsi="Times New Roman" w:eastAsia="Times New Roman"/>
          <w:sz w:val="24"/>
          <w:szCs w:val="24"/>
          <w:lang w:eastAsia="hr-HR"/>
        </w:rPr>
      </w:pPr>
    </w:p>
    <w:p w:rsidRPr="005B4805" w:rsidR="00662D42" w:rsidP="00110E3F" w:rsidRDefault="00662D42">
      <w:pPr>
        <w:spacing w:after="0" w:line="240" w:lineRule="auto"/>
        <w:jc w:val="both"/>
        <w:rPr>
          <w:rFonts w:ascii="Times New Roman" w:hAnsi="Times New Roman" w:eastAsia="Times New Roman"/>
          <w:sz w:val="24"/>
          <w:szCs w:val="24"/>
          <w:lang w:eastAsia="hr-HR"/>
        </w:rPr>
      </w:pPr>
    </w:p>
    <w:p w:rsidRPr="005B4805" w:rsidR="00662D42" w:rsidP="00D01610" w:rsidRDefault="00662D42">
      <w:pPr>
        <w:spacing w:after="0" w:line="240" w:lineRule="auto"/>
        <w:jc w:val="center"/>
        <w:rPr>
          <w:rFonts w:ascii="Times New Roman" w:hAnsi="Times New Roman" w:eastAsia="Times New Roman"/>
          <w:sz w:val="24"/>
          <w:szCs w:val="24"/>
          <w:lang w:eastAsia="hr-HR"/>
        </w:rPr>
      </w:pPr>
      <w:r w:rsidRPr="005B4805">
        <w:rPr>
          <w:rFonts w:ascii="Times New Roman" w:hAnsi="Times New Roman" w:eastAsia="Times New Roman"/>
          <w:sz w:val="24"/>
          <w:szCs w:val="24"/>
          <w:lang w:eastAsia="hr-HR"/>
        </w:rPr>
        <w:t>R J E Š E NJ E</w:t>
      </w:r>
    </w:p>
    <w:p w:rsidRPr="005B4805" w:rsidR="00662D42" w:rsidP="00110E3F" w:rsidRDefault="00662D42">
      <w:pPr>
        <w:spacing w:after="0" w:line="240" w:lineRule="auto"/>
        <w:jc w:val="both"/>
        <w:rPr>
          <w:rFonts w:ascii="Times New Roman" w:hAnsi="Times New Roman" w:eastAsia="Times New Roman"/>
          <w:sz w:val="24"/>
          <w:szCs w:val="24"/>
          <w:lang w:eastAsia="hr-HR"/>
        </w:rPr>
      </w:pPr>
      <w:r w:rsidRPr="005B4805">
        <w:rPr>
          <w:rFonts w:ascii="Times New Roman" w:hAnsi="Times New Roman" w:eastAsia="Times New Roman"/>
          <w:sz w:val="24"/>
          <w:szCs w:val="24"/>
          <w:lang w:eastAsia="hr-HR"/>
        </w:rPr>
        <w:tab/>
      </w:r>
      <w:r w:rsidRPr="005B4805">
        <w:rPr>
          <w:rFonts w:ascii="Times New Roman" w:hAnsi="Times New Roman" w:eastAsia="Times New Roman"/>
          <w:sz w:val="24"/>
          <w:szCs w:val="24"/>
          <w:lang w:eastAsia="hr-HR"/>
        </w:rPr>
        <w:tab/>
      </w:r>
      <w:r w:rsidRPr="005B4805">
        <w:rPr>
          <w:rFonts w:ascii="Times New Roman" w:hAnsi="Times New Roman" w:eastAsia="Times New Roman"/>
          <w:sz w:val="24"/>
          <w:szCs w:val="24"/>
          <w:lang w:eastAsia="hr-HR"/>
        </w:rPr>
        <w:tab/>
      </w:r>
    </w:p>
    <w:p w:rsidRPr="005B4805" w:rsidR="00662D42" w:rsidP="00110E3F" w:rsidRDefault="00662D42">
      <w:pPr>
        <w:spacing w:after="0" w:line="240" w:lineRule="auto"/>
        <w:jc w:val="both"/>
        <w:rPr>
          <w:rFonts w:ascii="Times New Roman" w:hAnsi="Times New Roman" w:eastAsia="Times New Roman"/>
          <w:sz w:val="24"/>
          <w:szCs w:val="24"/>
          <w:lang w:eastAsia="hr-HR"/>
        </w:rPr>
      </w:pPr>
    </w:p>
    <w:p w:rsidRPr="00D40063" w:rsidR="00662D42" w:rsidP="00110E3F" w:rsidRDefault="00662D42">
      <w:pPr>
        <w:spacing w:after="0" w:line="240" w:lineRule="auto"/>
        <w:jc w:val="both"/>
        <w:rPr>
          <w:rFonts w:ascii="Times New Roman" w:hAnsi="Times New Roman" w:eastAsia="Times New Roman"/>
          <w:b/>
          <w:sz w:val="24"/>
          <w:szCs w:val="24"/>
          <w:u w:val="single"/>
          <w:lang w:eastAsia="hr-HR"/>
        </w:rPr>
      </w:pPr>
      <w:r w:rsidRPr="00D40063">
        <w:rPr>
          <w:rFonts w:ascii="Times New Roman" w:hAnsi="Times New Roman" w:eastAsia="Times New Roman"/>
          <w:b/>
          <w:sz w:val="24"/>
          <w:szCs w:val="24"/>
          <w:u w:val="single"/>
          <w:lang w:eastAsia="hr-HR"/>
        </w:rPr>
        <w:tab/>
        <w:t xml:space="preserve">Odobrava se sklapanje predstečajne nagodbe za dužnika </w:t>
      </w:r>
      <w:r w:rsidRPr="00D40063" w:rsidR="005B4805">
        <w:rPr>
          <w:rFonts w:ascii="Times New Roman" w:hAnsi="Times New Roman" w:eastAsia="Times New Roman"/>
          <w:b/>
          <w:sz w:val="24"/>
          <w:szCs w:val="24"/>
          <w:u w:val="single"/>
          <w:lang w:eastAsia="hr-HR"/>
        </w:rPr>
        <w:t>MEĐIMURJE GRADITELJSTVO d.o.o., Čakovec, Zagrebačka 42a, OIB:15921860232, i to nagodbe slijedećeg sadržaja</w:t>
      </w:r>
      <w:r w:rsidRPr="00D40063">
        <w:rPr>
          <w:rFonts w:ascii="Times New Roman" w:hAnsi="Times New Roman" w:eastAsia="Times New Roman"/>
          <w:b/>
          <w:sz w:val="24"/>
          <w:szCs w:val="24"/>
          <w:u w:val="single"/>
          <w:lang w:eastAsia="hr-HR"/>
        </w:rPr>
        <w:t>:</w:t>
      </w:r>
    </w:p>
    <w:p w:rsidRPr="00D01610" w:rsidR="00D01610" w:rsidP="005B4805" w:rsidRDefault="00662D42">
      <w:pPr>
        <w:spacing w:after="0" w:line="240" w:lineRule="auto"/>
        <w:jc w:val="both"/>
        <w:rPr>
          <w:rFonts w:ascii="Times New Roman" w:hAnsi="Times New Roman" w:eastAsia="Times New Roman"/>
          <w:b/>
          <w:lang w:eastAsia="hr-HR"/>
        </w:rPr>
      </w:pPr>
      <w:r w:rsidRPr="0060709F">
        <w:rPr>
          <w:rFonts w:ascii="Times New Roman" w:hAnsi="Times New Roman" w:eastAsia="Times New Roman"/>
          <w:color w:val="FF0000"/>
          <w:sz w:val="24"/>
          <w:szCs w:val="24"/>
          <w:lang w:eastAsia="hr-HR"/>
        </w:rPr>
        <w:t xml:space="preserve"> </w:t>
      </w:r>
    </w:p>
    <w:p w:rsidRPr="00D01610" w:rsidR="00D01610" w:rsidP="00D01610" w:rsidRDefault="005B4805">
      <w:pPr>
        <w:spacing w:after="0" w:line="240" w:lineRule="auto"/>
        <w:jc w:val="center"/>
        <w:outlineLvl w:val="0"/>
        <w:rPr>
          <w:rFonts w:ascii="Times New Roman" w:hAnsi="Times New Roman" w:eastAsia="Times New Roman"/>
          <w:b/>
          <w:lang w:eastAsia="hr-HR"/>
        </w:rPr>
      </w:pPr>
      <w:r>
        <w:rPr>
          <w:rFonts w:ascii="Times New Roman" w:hAnsi="Times New Roman" w:eastAsia="Times New Roman"/>
          <w:b/>
          <w:lang w:eastAsia="hr-HR"/>
        </w:rPr>
        <w:t>PREDSTEČAJNA NAGODBA</w:t>
      </w:r>
      <w:r w:rsidRPr="00D01610" w:rsidR="00D01610">
        <w:rPr>
          <w:rFonts w:ascii="Times New Roman" w:hAnsi="Times New Roman" w:eastAsia="Times New Roman"/>
          <w:b/>
          <w:lang w:eastAsia="hr-HR"/>
        </w:rPr>
        <w:t xml:space="preserve"> ZA DUŽNIKA</w:t>
      </w:r>
    </w:p>
    <w:p w:rsidRPr="00D01610" w:rsidR="00D01610" w:rsidP="00D01610" w:rsidRDefault="00D01610">
      <w:pPr>
        <w:spacing w:after="0" w:line="240" w:lineRule="auto"/>
        <w:jc w:val="center"/>
        <w:outlineLvl w:val="0"/>
        <w:rPr>
          <w:rFonts w:ascii="Times New Roman" w:hAnsi="Times New Roman" w:eastAsia="Times New Roman"/>
          <w:b/>
          <w:lang w:eastAsia="hr-HR"/>
        </w:rPr>
      </w:pPr>
    </w:p>
    <w:p w:rsidRPr="00D01610" w:rsidR="00D01610" w:rsidP="00D01610" w:rsidRDefault="00D01610">
      <w:pPr>
        <w:spacing w:after="0" w:line="240" w:lineRule="auto"/>
        <w:jc w:val="center"/>
        <w:outlineLvl w:val="0"/>
        <w:rPr>
          <w:rFonts w:ascii="Times New Roman" w:hAnsi="Times New Roman" w:eastAsia="Times New Roman"/>
          <w:b/>
          <w:lang w:eastAsia="hr-HR"/>
        </w:rPr>
      </w:pPr>
      <w:r w:rsidRPr="00D01610">
        <w:rPr>
          <w:rFonts w:ascii="Times New Roman" w:hAnsi="Times New Roman" w:eastAsia="Times New Roman"/>
          <w:b/>
          <w:lang w:eastAsia="hr-HR"/>
        </w:rPr>
        <w:t>MEĐIMURJE GRADITELJSTVO d.o.o.</w:t>
      </w:r>
    </w:p>
    <w:p w:rsidRPr="00D01610" w:rsidR="00D01610" w:rsidP="00D01610" w:rsidRDefault="00D01610">
      <w:pPr>
        <w:spacing w:after="0" w:line="240" w:lineRule="auto"/>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Temeljem članka 46.a. i članka 66. Zakona o financijskom poslovanju i predstečajnoj nagodbi (Narodne novine broj 108/12, 144/12, 81/13 i 112/13) sklapa se predstečajna nagodba između:</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Dužnika:</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 xml:space="preserve">MEĐIMURJE GRADITELJSTVO d.o.o., Čakovec, Zagrebačka 42a, OIB: 15921860232, zastupani po Predsjedniku Uprave Goran Knežević, </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i</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 xml:space="preserve">Vjerovnika predstečajne nagodbe kako su poimence navedeni i čije tražbine nisu osporene Rješenjem Fine Klasa: UP - I/110/07/15-01/8226, Ur. broj: 04-06-15-8226-219 od dana 17.11.2015. godine, i to: </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p>
    <w:tbl>
      <w:tblPr>
        <w:tblW w:w="965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3990"/>
        <w:gridCol w:w="2262"/>
        <w:gridCol w:w="1701"/>
        <w:gridCol w:w="1701"/>
      </w:tblGrid>
      <w:tr w:rsidRPr="00D01610" w:rsidR="00D01610" w:rsidTr="006A01FE">
        <w:trPr>
          <w:trHeight w:val="600"/>
        </w:trPr>
        <w:tc>
          <w:tcPr>
            <w:tcW w:w="3990"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NAZIV VJEROVNIKA</w:t>
            </w:r>
          </w:p>
        </w:tc>
        <w:tc>
          <w:tcPr>
            <w:tcW w:w="3963" w:type="dxa"/>
            <w:gridSpan w:val="2"/>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SJEDIŠTE</w:t>
            </w:r>
          </w:p>
        </w:tc>
        <w:tc>
          <w:tcPr>
            <w:tcW w:w="1701"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OIB VJEROVNIKA</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fr-FR" w:eastAsia="hr-HR"/>
              </w:rPr>
            </w:pPr>
            <w:r w:rsidRPr="00D01610">
              <w:rPr>
                <w:rFonts w:ascii="Times New Roman" w:hAnsi="Times New Roman" w:eastAsia="Times New Roman"/>
                <w:sz w:val="20"/>
                <w:szCs w:val="20"/>
                <w:lang w:val="fr-FR" w:eastAsia="hr-HR"/>
              </w:rPr>
              <w:t xml:space="preserve">1. MAJ d. o. 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1. MAJ LABIN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Vinež 81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23557321379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A/D ELECTRONIC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Uska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51645411160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ACO GRAĐEVINSKI ELEMENTI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Savska cesta 103A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trike/>
                <w:sz w:val="20"/>
                <w:szCs w:val="20"/>
                <w:lang w:eastAsia="hr-HR"/>
              </w:rPr>
            </w:pPr>
            <w:r w:rsidRPr="00D01610">
              <w:rPr>
                <w:rFonts w:ascii="Times New Roman" w:hAnsi="Times New Roman" w:eastAsia="Times New Roman"/>
                <w:sz w:val="20"/>
                <w:szCs w:val="20"/>
                <w:lang w:eastAsia="hr-HR"/>
              </w:rPr>
              <w:t>Sesvete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25074288719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AKRIPOL ZAGREB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Resselova 2-4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68640627854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AKROPOLA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Ante Starčevića 52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Satnica Đakovačka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81341137139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AKTIS - d.o.o.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AKTIS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Petra Zrinskog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Ludbreg</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43339661833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ALBANEŽ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Pomer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Pomer (Općina Medulin)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18426902929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ALFA OPLATE 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Remetinečka 112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34810743529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ALING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Folnegovićeva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67349852816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 xml:space="preserve">ALKES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Pulska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30638798749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ALPRO-ŠARDI d.o.o.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ALPRO ŠARDI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Gospodarska Ulica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Selnica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88525984503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ALU ČITUŠ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Dravska 24/A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Donja Dubrava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36872018224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ALZAS ALARMS d.o.o.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ALZAS ALARMS J.T.D.)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Kalnička 58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69887535922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„AM“-AKUSTIK MONTAŽA VL.VLADIMIR KRČMAR</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Mihovljanska 70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97977789262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AMBIJENTI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trike/>
                <w:sz w:val="20"/>
                <w:szCs w:val="20"/>
                <w:lang w:eastAsia="hr-HR"/>
              </w:rPr>
            </w:pPr>
            <w:r w:rsidRPr="00D01610">
              <w:rPr>
                <w:rFonts w:ascii="Times New Roman" w:hAnsi="Times New Roman" w:eastAsia="Times New Roman"/>
                <w:sz w:val="20"/>
                <w:szCs w:val="20"/>
                <w:lang w:val="en-AU" w:eastAsia="hr-HR"/>
              </w:rPr>
              <w:t>Istarska 6/A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61254770683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AMC GLAD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Matije Gupca 59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64747035751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ANICA SKAZNIĆ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Lošinj</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Lošinj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09845570996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AP DELKIĆ, VL. DELKIĆ SEAD I ADEM</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Petrinjska 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Sisak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16156693245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APARTMANI ANICA ERCEGOVIĆ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Privlaka 12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Lošinj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73945821429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APARTMANI ZAHTILA ĐULIJA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Vinež 51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49776354367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APODIS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Nedešćina 47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trike/>
                <w:sz w:val="20"/>
                <w:szCs w:val="20"/>
                <w:lang w:eastAsia="hr-HR"/>
              </w:rPr>
            </w:pPr>
            <w:r w:rsidRPr="00D01610">
              <w:rPr>
                <w:rFonts w:ascii="Times New Roman" w:hAnsi="Times New Roman" w:eastAsia="Times New Roman"/>
                <w:sz w:val="20"/>
                <w:szCs w:val="20"/>
                <w:lang w:val="en-AU" w:eastAsia="hr-HR"/>
              </w:rPr>
              <w:t>Nedešćina (Općina Sveta Nedelja)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81676016498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ARMIRAČKI OBRT CILAR, VL. DAMIR CILAR</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Martinska 108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Mursko Središće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68936991096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ARTIFEX ZAPREŠIĆ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Dragutina Domjanića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Zaprešić</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04193464417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ARTNER TEHNIKA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Vladimira Nazora 25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Donji Vidovec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18825345921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AUTO OPTIKA VARŠIĆ,  VL. MILAN VARŠIĆ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 Butorac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Šenkovec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22123126453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AUTO TAPETARIJA M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 Vinka Žganca 35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Pribislavec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29594558714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AUTOPRIJEVOZNIK, STANISLAV BRANDA, GORNJI MIHALJEVEC 52</w:t>
            </w:r>
            <w:r w:rsidRPr="00D01610">
              <w:rPr>
                <w:rFonts w:ascii="Times New Roman" w:hAnsi="Times New Roman" w:eastAsia="Times New Roman"/>
                <w:sz w:val="20"/>
                <w:szCs w:val="20"/>
                <w:lang w:eastAsia="hr-HR"/>
              </w:rPr>
              <w:cr/>
              <w:t>(Ranije: AUTO-CENTAR BRANDA, VL. BRANDA STANISLAV)</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Gornji Mihaljevec 52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Gornji Mihaljevec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23206487883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AUTOCENTAR MIHALIĆ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Medulinska cesta 34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Pula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58601747897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AUTOELEKTRIKA, VL. DUBRAVKO HORVAT NEDELIŠĆE</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Vinka Krlovića 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Nedelišće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22927641395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AUTOPRIJEVOZ GODEC, VL. STJEPAN GODEC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Ivana Granđe 57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Šašinovec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69278242840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OBRT ZA USLUGE PRIJEVOZA I MEHANIZACIJE, vl. EMIL BEAKOVIĆ, POREČ, I. ANDRIĆA 9</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AUTOPRIJEVOZNIK BEAKOVIĆ EMIL, OBRT ZA USLUGE PRIJEVOZA I MEHANIZACIJE, VL.EMIL BEAKOVIĆ)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I.Andrića 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Poreč</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19433946882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AUTOPRIJEVOZNIK MESARIĆ MARIO, VL. MARIO MESARIĆ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A.Šenoe 34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Donji Kraljevec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12507027837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AVM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Vladimira Nazora 4 </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Draškovec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64260784705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AVTODVIGALA GOJKOŠEK STANKO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Draženci 76 C</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Hajdina, Slovenija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ino</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B.T.C.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Vinka Karlovića 12a   </w:t>
            </w:r>
            <w:r w:rsidRPr="00D01610">
              <w:rPr>
                <w:rFonts w:ascii="Times New Roman" w:hAnsi="Times New Roman" w:eastAsia="Times New Roman"/>
                <w:sz w:val="20"/>
                <w:szCs w:val="20"/>
                <w:lang w:val="en-AU" w:eastAsia="hr-HR"/>
              </w:rPr>
              <w:t>12/A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Nedelišće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01260195608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BAGARIĆ USLUGE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Velika Ostrna, Željeznička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Dugo Selo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64027245067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BAGER-KOP "PONGRAC" VL. MLADEN PONGRAC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Školska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Novo Selo Rok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71082052217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BARAK GRADNJA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Liševo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Paruževina (Grad 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84123012019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BARBA GRADNJA 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Ladučka 34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63647001169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BARBIR AD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Poljska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Strahoninec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21321825696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BAT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Rudolfa Steinera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01944520619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BBR ADRIA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Kalinovica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40838744815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BESTAL GRAĐENJE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Lanište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36068650797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BETON DESIGN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Dubrava 222/7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55371464628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BIOINSTITUT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Ind. zona Istok, R.Steinera 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42588898414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BIONATURA BIDON VODE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Vrtni put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34227393978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BIROTEHNIK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Milana Prpića 119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Oroslavje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38633460980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BLANC d.o.o. u likvidaciji</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BLANC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Mate Balote 11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54205260076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BMD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Dobrodolska 13/a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Sesvete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79273112873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BMD STIL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Bedenica 45a </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Bedenica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96086822394</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BORIS BRAJKOVIĆ URED OVLAŠTENOG INŽENJERA GEODEZIJE (upisan kao GEODETSKI OBRT „GEOURED“)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Trg Hodočasnika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Pazin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06020662581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BORIS KOZJAN, UGOST.USLUGE U DOMAĆINSTVU</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Donje Pokuplje 82a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Karlovac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96771027557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BORNA TRGOVINA D.O.O. u stečaju</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BORNA TRGOVINA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Maksimirska 108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73151166193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BRATIĆ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Augusta Šenoe 51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Sveti Križ</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82202130704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BRID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trike/>
                <w:sz w:val="20"/>
                <w:szCs w:val="20"/>
                <w:lang w:eastAsia="hr-HR"/>
              </w:rPr>
            </w:pPr>
            <w:r w:rsidRPr="00D01610">
              <w:rPr>
                <w:rFonts w:ascii="Times New Roman" w:hAnsi="Times New Roman" w:eastAsia="Times New Roman"/>
                <w:sz w:val="20"/>
                <w:szCs w:val="20"/>
                <w:lang w:val="en-AU" w:eastAsia="hr-HR"/>
              </w:rPr>
              <w:t>Trg Republike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69037135615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BRODOMERKUR D.D.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Solinska 47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Split</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33956120458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LUKA I TONI, obrt za ugostiteljstvo, vl. Marko Rastović, Štrmac, Dubrova 82</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(Ranije: LUKA I TONI obrt za ugost.vl.M.Rastović)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Dubrava 82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Štrmac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00019676331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MARIN, UGOSTITELJSKO USLUŽNI OBRT, BLAŽENKA ŽARINAC, SISAK, ODRANSKA 53</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fr-FR" w:eastAsia="hr-HR"/>
              </w:rPr>
              <w:t>(Ranije:</w:t>
            </w:r>
            <w:r w:rsidRPr="00D01610">
              <w:rPr>
                <w:rFonts w:ascii="Times New Roman" w:hAnsi="Times New Roman" w:eastAsia="Times New Roman"/>
                <w:sz w:val="20"/>
                <w:szCs w:val="20"/>
                <w:lang w:eastAsia="hr-HR"/>
              </w:rPr>
              <w:t xml:space="preserve"> BUFFET MARIN, VL.BLAŽENKA ŽARINAC)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Odranska 53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Sisak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10959654679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BUG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Tratinska 36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05461674840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CEI-IETA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Nikole Božidarevića 13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55514095251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CESTE KARLOVAC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Belajske poljice, Poslovni park Karlovac 1/a </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Barilović</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30218158872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CHROMOS-SVJETLOST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Mijata Stojanovića 13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Lužani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72579903288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CINČAONA HELENA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Sveta Helena 155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trike/>
                <w:sz w:val="20"/>
                <w:szCs w:val="20"/>
                <w:lang w:eastAsia="hr-HR"/>
              </w:rPr>
            </w:pPr>
            <w:r w:rsidRPr="00D01610">
              <w:rPr>
                <w:rFonts w:ascii="Times New Roman" w:hAnsi="Times New Roman" w:eastAsia="Times New Roman"/>
                <w:sz w:val="20"/>
                <w:szCs w:val="20"/>
                <w:lang w:val="en-AU" w:eastAsia="hr-HR"/>
              </w:rPr>
              <w:t>Sveta Helena (Grad Sveti Ivan Zelina)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18867325461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VINOGRADARSTVO - PODRUMARSTVO "CMREČNJAK", RAJKO CMREČNJAK, SVETI URBAN 273</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CMREČNJAK OBITELJSKO GOSPODARSTVO SV.URBAN)</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Sv.Urban 273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Štrigova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05152670097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COLAS MINERAL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Međimurska  26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43982869193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COMET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Varaždinska 40/C</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Novi Marof</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48249084626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CONOR-MEDIA 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Sveti Juraj U Trnju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Prelog</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80739833868</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CORONA SERVIS, VL. SIMEON CESAREC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Čakovečka 59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64692084027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CRAS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Vinkovačka cesta 68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Osijek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78815843654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CROATIA osiguranje d.d.</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CROATIA OSIGURANJE D.D. - PODRUŽNICA VARAŽDIN)</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Vatroslava Jagića 33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26187994862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CRODUX DERIVATI DVA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Savska Opatovina 36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00865396224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CRTORAD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Varaždinska ulica - odvojak III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Jalkovec (Grad 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11220039593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CVJEĆARSKO-TRGOVAČKI OBRT "FREZIJA", LUKA POMPER, VISOKO 2</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CVJEĆARA FREZIJA , VL. LUKA POMPER)</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Visoko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Visoko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00059219248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CWS-BOCO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Kovinska 4a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51026536351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ČISTOĆA d.o.o. Karlovac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ČISTOĆA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Gažanski trg 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Karlovac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70467048139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fr-FR" w:eastAsia="hr-HR"/>
              </w:rPr>
            </w:pPr>
            <w:r w:rsidRPr="00D01610">
              <w:rPr>
                <w:rFonts w:ascii="Times New Roman" w:hAnsi="Times New Roman" w:eastAsia="Times New Roman"/>
                <w:sz w:val="20"/>
                <w:szCs w:val="20"/>
                <w:lang w:val="fr-FR" w:eastAsia="hr-HR"/>
              </w:rPr>
              <w:t xml:space="preserve">D.G. COMMERCE d.o.o. Prelog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D.G.COMMERCE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Indrustrijska zona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Prelog</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11652623019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PROIZVODNJA MK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DALEKOVOD-CINČAONICA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Vukomerička 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Velika Gorica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79970472123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DAVID BETON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Katarine Zrinski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Domašinec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07023882885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DEGAL TEHNIKA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Slavonska 80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Virovitica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32552130124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"DEROSSI METALI" OBRT ZA PROIZVODNJU I METALNU GALANTERIJU, LABIN, VINEŽ 338/A, VL. MARIO DEROSI</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DEROSSI METALI, VL. MARIO DEROSI)</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Vinež 338 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90670754845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DEVČIĆ VLADO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Kuhačeva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10913918309</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DGITM DRUŠTVO GRAĐEVINSKIH INŽENJERA I TEHNIČARA MEĐIMURJE</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A.Schulteissa 17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99229264868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DHL INTERNATIONAL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Utinjska 40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79069474349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DIMOTERM VL.ANTE TURUDIĆ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Smolići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82448744058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OBRT ZA UREĐENJE INTERIJERA "DINI-INTERIJERI"LABIN,BREG IVANOVCI 37,VLASNIK DORIJANO LAUTIZAR</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DINI-INTERIJERI, VL. DORIJANO LAUTIZAR)</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Breg Ivanovci 37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38501616828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DITIAL J.D.O.O., RESTORAN ŠTUKA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Obala Tome Bakača Erdodya  23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Sisak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15598109624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DOKA HRVATSKA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Radnička Cesta 173/g</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25940944046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DOKA SLOVENIJA OPAŽNA TEHNOLOGIJA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Spodnji Plavž 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Jesenice, Slovenija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ino</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DOM ZDRAVLJA ČAKOVEC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Ivana Gorana Kovačića 1/e </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53658931733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DOORSON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Avenija Dubrovnik 15, Paviljon 30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78133469437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DRACO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DRACOMERX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Draškovićeva 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Solin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08658331098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DRAVA KLUB PODVODNIH AKTIVNOSTI VARAŽDIN</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R.Boškovića 14 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20864631901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DRVNI CENTAR FILO, VL. MIRO FILO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J.Broza 11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14496217640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ĐURKIN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Braće Graner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54258964237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ECON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Hrupine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Prelog</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86456994897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lastRenderedPageBreak/>
              <w:t xml:space="preserve">EDISON, d.o.o.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EDISON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Ante Starčevića 82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Pribislavec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30316420723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EDTMAYER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Radnička 1b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Savska Ves</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04538266558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EKO BLIC INDUSTRIJSKA ČIŠĆENJA VL. DEJAN ŽIVODER</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Moslavačka 35/A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Popovača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98138500552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xml:space="preserve">EKO-FLOR PLUS d.o.o.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(Ranije: </w:t>
            </w:r>
            <w:r w:rsidRPr="00D01610">
              <w:rPr>
                <w:rFonts w:ascii="Times New Roman" w:hAnsi="Times New Roman" w:eastAsia="Times New Roman"/>
                <w:sz w:val="20"/>
                <w:szCs w:val="20"/>
                <w:lang w:eastAsia="hr-HR"/>
              </w:rPr>
              <w:t>EKO FLOR PLUS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Mokrice  180/C</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Oroslavje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50730247993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EKO MEĐIMURJE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Braće </w:t>
            </w:r>
            <w:r w:rsidRPr="00D01610">
              <w:rPr>
                <w:rFonts w:ascii="Times New Roman" w:hAnsi="Times New Roman" w:eastAsia="Times New Roman"/>
                <w:sz w:val="20"/>
                <w:szCs w:val="20"/>
                <w:lang w:eastAsia="hr-HR"/>
              </w:rPr>
              <w:t>Radića 37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Šenkovec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79826409949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ELEKTROCENTAR PETEK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Etanska Cesta 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Ivanić-Grad</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17491977848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ELEKTROINSTALACIJE, DRAŽEN GREGORAŠ, PRELOG, GLAVNA 6</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ELEKTROINSTALACIJE OBRT VL. DRAŽEN GREGORAŠ)</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Glavna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Prelog</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63772141356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ELEKTROMEHANIKA, VL. ALOJZ KOVAČ</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 Žganca 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99514758406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ELEKTROMEHANIKA SERVIS ROTOR-STATOR, VL. DRAGUTIN LOVRENČIĆ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A.Stepinca 55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Mala Subotica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09458950313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ELEKTROMETAL d.d. u stečaju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ELEKTROMETAL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Ferde Rusana 21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Bjelovar</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45669853088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USLUŽNI OBRT "ELEKTROSAN" vl. ANTE MILANOVIĆ,MALI LOŠINJ,VELOSELSKA CESTA 1</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(Ranije: ELEKTROSAN VL.ANTE MILANOVIĆ)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Veloselska Cesta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Lošinj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83985524338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ELIND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Industrijski Odvojak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Novaki (Grad Sveta Nedelja)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26978166497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ELKOS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Sajmišna  17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Kotoriba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60006344088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ELMACO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Miroslava Krleže 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46537622677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ELTING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Obrtnička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Pušćine (Općina Nedelišće)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36439035170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EMGA 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Zasadbreg 28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Zasadbreg</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78996747055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ERSTE &amp; STEIERMÄRKISCHE BANK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Jadranski trg 3/a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Rijeka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23057039320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EURO PRODUCT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Županići 41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Nedešćina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49997614583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EUROBETON D.D.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Kalmana </w:t>
            </w:r>
            <w:r w:rsidRPr="00D01610">
              <w:rPr>
                <w:rFonts w:ascii="Times New Roman" w:hAnsi="Times New Roman" w:eastAsia="Times New Roman"/>
                <w:sz w:val="20"/>
                <w:szCs w:val="20"/>
                <w:lang w:eastAsia="hr-HR"/>
              </w:rPr>
              <w:t>Mesarića 38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Prelog</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59843165634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EUROMONT INTRO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Kanalski put 20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46289034988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FEROPLAST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Grožnjanska ulica 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Buje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06830430549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FERREUS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Nikole Tesle 7 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Orehovica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29580761579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FINANCIJSKA AGENCIJA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Ulica grada Vukovara 70 </w:t>
            </w:r>
            <w:r w:rsidRPr="00D01610">
              <w:rPr>
                <w:rFonts w:ascii="Times New Roman" w:hAnsi="Times New Roman" w:eastAsia="Times New Roman"/>
                <w:strike/>
                <w:sz w:val="20"/>
                <w:szCs w:val="20"/>
                <w:lang w:eastAsia="hr-HR"/>
              </w:rPr>
              <w:t>O.Keršovanija 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r w:rsidRPr="00D01610">
              <w:rPr>
                <w:rFonts w:ascii="Times New Roman" w:hAnsi="Times New Roman" w:eastAsia="Times New Roman"/>
                <w:strike/>
                <w:sz w:val="20"/>
                <w:szCs w:val="20"/>
                <w:lang w:eastAsia="hr-HR"/>
              </w:rPr>
              <w:t xml:space="preserve"> Čakovec </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85821130368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FISAL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Dobriše Cesarića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Sesvete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11521241390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FOCUS D.O.O., GRUPA MR. KUHLER – </w:t>
            </w:r>
            <w:r w:rsidRPr="00D01610">
              <w:rPr>
                <w:rFonts w:ascii="Times New Roman" w:hAnsi="Times New Roman" w:eastAsia="Times New Roman"/>
                <w:sz w:val="20"/>
                <w:szCs w:val="20"/>
                <w:lang w:val="en-AU" w:eastAsia="hr-HR"/>
              </w:rPr>
              <w:t>brisan iz sudskog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Ilica 435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77435297103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FOND ZA ZAŠTITU OKOLIŠA I ENERGETSKU UČINKOVITOST</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Radnička cesta 80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85828625994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FORMARTIS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Malešnica 29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10825171515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FRAGMAT H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Donja Pačetina 1/a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Sveti Križ Začretje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79245189795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FRAK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Jelaši  28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Karlovac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12336713108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FRAVERO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Kružna 68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75323286786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fr-FR" w:eastAsia="hr-HR"/>
              </w:rPr>
            </w:pPr>
            <w:r w:rsidRPr="00D01610">
              <w:rPr>
                <w:rFonts w:ascii="Times New Roman" w:hAnsi="Times New Roman" w:eastAsia="Times New Roman"/>
                <w:sz w:val="20"/>
                <w:szCs w:val="20"/>
                <w:lang w:val="fr-FR" w:eastAsia="hr-HR"/>
              </w:rPr>
              <w:t>FRIGO PLUS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fr-FR" w:eastAsia="hr-HR"/>
              </w:rPr>
              <w:t xml:space="preserve">(Ranije: </w:t>
            </w:r>
            <w:r w:rsidRPr="00D01610">
              <w:rPr>
                <w:rFonts w:ascii="Times New Roman" w:hAnsi="Times New Roman" w:eastAsia="Times New Roman"/>
                <w:sz w:val="20"/>
                <w:szCs w:val="20"/>
                <w:lang w:eastAsia="hr-HR"/>
              </w:rPr>
              <w:t>FRIGO-PLUS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Prepuštovečka ulica 19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Soblinec (Grad 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29619031071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FUNDA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Bana Josipa Jelačića 45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Zaprešić</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01834433810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 xml:space="preserve">G 1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Svete Katarine 18 </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72044305496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GAM-INTERIJER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Strojarska cesta 20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25540977916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GARD ZAŠTITA 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A.T. Mimare 40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77713129457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GEO MUCKO, obrt za usluge bušenja, vl. Darko Mucko, Varaždin, Tina Ujevića 1</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GEO MUCKO, VL. EMIL MUCKO) –istupanje ortaka iz obrta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Tina Ujevića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65215339331</w:t>
            </w:r>
          </w:p>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37278020466)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GeoTop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(Ranije: </w:t>
            </w:r>
            <w:r w:rsidRPr="00D01610">
              <w:rPr>
                <w:rFonts w:ascii="Times New Roman" w:hAnsi="Times New Roman" w:eastAsia="Times New Roman"/>
                <w:sz w:val="20"/>
                <w:szCs w:val="20"/>
                <w:lang w:eastAsia="hr-HR"/>
              </w:rPr>
              <w:t>GEO TOP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Zrinskih 5/A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Štefanec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78948865435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GEO-EKO 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 Pavića 11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Zagreb-Susedgrad</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83188522824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GEOEXPERT-I.G.M.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(Ranije: </w:t>
            </w:r>
            <w:r w:rsidRPr="00D01610">
              <w:rPr>
                <w:rFonts w:ascii="Times New Roman" w:hAnsi="Times New Roman" w:eastAsia="Times New Roman"/>
                <w:sz w:val="20"/>
                <w:szCs w:val="20"/>
                <w:lang w:eastAsia="hr-HR"/>
              </w:rPr>
              <w:t>GEOEXPERT IGM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Horvaćanska 77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99917958785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GEOINVEST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Braće Radić 30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68413703272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GEOTEHNIKA-KONSOLIDACIJA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Siget 16/B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96552131417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GEO-TIM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Milke Trnine 16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62249499912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GEO-VV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Jurja Dobrile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Rijeka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47587019584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GIB PRO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Zavrtnica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41640413152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GIM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Leopolda Ebnera 22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08900167944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GIVI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Kneza Branimira  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Otočac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91499958665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GKP ČAKOM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Mihovljanska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Mihovljan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14001865632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GME USLUŽNI OBRT, VL. DAVOR VRBAN</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V.Nazora 59 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Sunja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42187429487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GOLUBOVEČKI KAMENOLOMI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Novi Golubovec 26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Novi Golubovec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17144387225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GP PIGER d.o.o. u stečaju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GP PIGER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Josipa Kozarca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65257268614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GP STANORAD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Ulica Matice hrvatske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28410884585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GRAD ČAKOVEC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Kralja Tomislava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44427688822</w:t>
            </w:r>
          </w:p>
        </w:tc>
      </w:tr>
      <w:tr w:rsidRPr="00D01610" w:rsidR="00D01610" w:rsidTr="006A01FE">
        <w:trPr>
          <w:trHeight w:val="255"/>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GRAD ZAGREB</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Grada Vukovara 58 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61817894937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GRADEM-LUMAR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Ćirilometodska 19/C</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Samobor</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16443180193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GRADITELJSTVO FI-MAN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Poduzetnička 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Trnovec (Općina Trnovec Bartolovečki)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03471682798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GRADSKA PLINARA ZAGREB-OPSKRBA d.o.o.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GRADSKA PLINARA ZAGREB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Radnička Cesta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74364571096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GRADSKO STAMBENO KOMUNALNO GOSPODARSTVO d.o.o.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(Ranije: </w:t>
            </w:r>
            <w:r w:rsidRPr="00D01610">
              <w:rPr>
                <w:rFonts w:ascii="Times New Roman" w:hAnsi="Times New Roman" w:eastAsia="Times New Roman"/>
                <w:sz w:val="20"/>
                <w:szCs w:val="20"/>
                <w:lang w:eastAsia="hr-HR"/>
              </w:rPr>
              <w:t>GRADSKO STAMBENO KOMUNALNO GOSPODARSTVO)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Savska cesta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03744272526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GRADWEST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Vučetinec 42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Vučetinec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94063302465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GRAĐEVINSKI OBRT " GRAĐEVINAR ", IVICA MITROVIĆ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Maline 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Petrinja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51504782675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GRAĐEVINSKA MEHANIZACIJA, VL. ČEHKO STJEPAN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Hum Stubički  140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Gornja Stubica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10725013278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SVEUČILIŠTE U ZAGREBU GRAĐEVINSKI FAKULTET</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GRAĐEVINSKI FAKULTET ZAGREB)</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fra Andrije Kačića Miošića 26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62924153420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GRAĐEVNO D.D. u stečaju</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GRAĐEVNO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Hrvatskih Velikana 49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Vrgorac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60040338789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GRASA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Kalinovica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53804674161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GUSTE ZIDINE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Jurjenići 92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Kastav</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85284941013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GUŠTIN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Vrškovac 16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Ozalj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15549655602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HABERKORN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Dr.Franje Tuđmana 16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Sveta Nedelja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25339023257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HARMONIJA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Vladimira Nazora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98266965468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HB HORIZONTALNO BUŠENJE VL. ČANADI MLADEN</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Mažuranićeva 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74742903457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HEP-Operator distribucijskog sustava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(Ranije: </w:t>
            </w:r>
            <w:r w:rsidRPr="00D01610">
              <w:rPr>
                <w:rFonts w:ascii="Times New Roman" w:hAnsi="Times New Roman" w:eastAsia="Times New Roman"/>
                <w:sz w:val="20"/>
                <w:szCs w:val="20"/>
                <w:lang w:eastAsia="hr-HR"/>
              </w:rPr>
              <w:t>HEP OPERATOR DISTRIBUCIJSKOG SUSTAVA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Ulica grada Vukovara 37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46830600751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HEP-Opskrba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(Ranije: </w:t>
            </w:r>
            <w:r w:rsidRPr="00D01610">
              <w:rPr>
                <w:rFonts w:ascii="Times New Roman" w:hAnsi="Times New Roman" w:eastAsia="Times New Roman"/>
                <w:sz w:val="20"/>
                <w:szCs w:val="20"/>
                <w:lang w:eastAsia="hr-HR"/>
              </w:rPr>
              <w:t>HEP OPSKRBA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Grada Vukovara 37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63073332379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HERC MAT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Rudeška Cesta 132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81549604617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HILKO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Koče Racina 28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17929171914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HILTI CROATIA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Ljudevita Posavskog 29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Sesvete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80353079725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xml:space="preserve">Holcim (Hrvatska) d. o. 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(Ranije:</w:t>
            </w:r>
            <w:r w:rsidRPr="00D01610">
              <w:rPr>
                <w:rFonts w:ascii="Times New Roman" w:hAnsi="Times New Roman" w:eastAsia="Times New Roman"/>
                <w:sz w:val="20"/>
                <w:szCs w:val="20"/>
                <w:lang w:eastAsia="hr-HR"/>
              </w:rPr>
              <w:t xml:space="preserve"> HOLCIM (HRVATSKA) KOROMAČNO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Koromačno 7b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Koromačno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60131430579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HORMANN HRVATSKA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Nova Cesta 50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67604071454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HORVAT LIMARIJA D.O.O. u stečaju</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HORVAT LIMARIJA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Tratice 20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Ivanovec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12559960869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HP - Hrvatska pošta d.d.</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(Ranije: </w:t>
            </w:r>
            <w:r w:rsidRPr="00D01610">
              <w:rPr>
                <w:rFonts w:ascii="Times New Roman" w:hAnsi="Times New Roman" w:eastAsia="Times New Roman"/>
                <w:sz w:val="20"/>
                <w:szCs w:val="20"/>
                <w:lang w:eastAsia="hr-HR"/>
              </w:rPr>
              <w:t>HP-HRVATSKA POŠTA)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Jurišićeva 13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87311810356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HRVATSKA GOSPODARSKA KOMORA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Rooseveltov trg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85167032587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HRVATSKA KOMORA ARHITEKATA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grada Vukovara 271/II</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85986018932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Hrvatska radiotelevizija</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HRVATSKA RADIO TELEVIZIJA, JAVNA USTANOVA)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Prisavlje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68419124305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HRVATSKA UDRUGA POSLODAVACA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Pavla Hatza 12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80978339255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HRVATSKE CESTE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Vončinina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55545787885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 Š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HRVATSKE ŠUME)</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Ulica Kneza Branimira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69693144506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HRVATSKE VODE</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Grada Vukovara 220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28921383001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HRVATSKI TELEKOM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Radnička cesta 21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81793146560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HRVATSKI ZAVOD ZA MIROVINSKO OSIGURANJE</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 Mihanovića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84397956623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xml:space="preserve">Addiko Bank d.d.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 xml:space="preserve">(Ranije: </w:t>
            </w:r>
            <w:r w:rsidRPr="00D01610">
              <w:rPr>
                <w:rFonts w:ascii="Times New Roman" w:hAnsi="Times New Roman" w:eastAsia="Times New Roman"/>
                <w:sz w:val="20"/>
                <w:szCs w:val="20"/>
                <w:lang w:eastAsia="hr-HR"/>
              </w:rPr>
              <w:t>HYPO-ALPE-ADRIA-BANK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Slavonska avenija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14036333877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I.T.V.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Most Raša 7 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Raša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14386799366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ICE, VL. MLADEN ANIĆ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Smilčić 114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Benkovac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20994179655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IM-COMP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Luje Bezeredija 47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06002200611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DOM KEN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INDUSTROGRADNJA NEKRETNINE D.O.O.) – brisan zbog pripajanja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Kennedyjev trg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p>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39754109503</w:t>
            </w:r>
            <w:r w:rsidRPr="00D01610">
              <w:rPr>
                <w:rFonts w:ascii="Times New Roman" w:hAnsi="Times New Roman" w:eastAsia="Times New Roman"/>
                <w:sz w:val="20"/>
                <w:szCs w:val="20"/>
                <w:lang w:eastAsia="hr-HR"/>
              </w:rPr>
              <w:t xml:space="preserve"> (Ranije: 55713556812)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ING-GRAD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Kalinovica 3/IV</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93245284305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INGRA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Alexandera Von Humboldta 4/b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14049708426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INOPROJEKT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Selnica 101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Marija Bistrica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45014848536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fr-FR" w:eastAsia="hr-HR"/>
              </w:rPr>
            </w:pPr>
            <w:r w:rsidRPr="00D01610">
              <w:rPr>
                <w:rFonts w:ascii="Times New Roman" w:hAnsi="Times New Roman" w:eastAsia="Times New Roman"/>
                <w:sz w:val="20"/>
                <w:szCs w:val="20"/>
                <w:lang w:val="fr-FR" w:eastAsia="hr-HR"/>
              </w:rPr>
              <w:t>I T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fr-FR" w:eastAsia="hr-HR"/>
              </w:rPr>
              <w:lastRenderedPageBreak/>
              <w:t xml:space="preserve">(Ranije: </w:t>
            </w:r>
            <w:r w:rsidRPr="00D01610">
              <w:rPr>
                <w:rFonts w:ascii="Times New Roman" w:hAnsi="Times New Roman" w:eastAsia="Times New Roman"/>
                <w:sz w:val="20"/>
                <w:szCs w:val="20"/>
                <w:lang w:eastAsia="hr-HR"/>
              </w:rPr>
              <w:t>INSTALOMONT TERMOCENTAR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Kralja Tomislava 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44586331767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lastRenderedPageBreak/>
              <w:t xml:space="preserve">INSTITUT IGH, d.d.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INSTITUT IGH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Janka Rakuše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79766124714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INTEHNA ZAGREB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Samoborska 255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37327565128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INTERIJER MARKO, VL. IVICA PERKOVIĆ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Gospodarska ulica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Gornja Vrba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92815429562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IPZ d.d.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IPZ D.D. INŽENJERSKI PROJEKTNI ZAVOD)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Prilaz baruna Filipovića 21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94810978461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IG visokogradnja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ISKOP GRADNJA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Savska cesta 84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Sesvete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79378764069</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IZRADA I BRUŠENJE REZNIH ALATA VL.FRANJO KRIŠTOFIĆ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Zebanec Selo 41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Zebanec Selo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51504782675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xml:space="preserve">JADRANKA TURIZAM d. o. 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JADRANKA HOTELI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Dražica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Lošinj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25295166877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JANAF, d.d.</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JADRANSKI NAFTOVOD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Miramarska Cesta 24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89018712265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JADROLINIJA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Riva 16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Rijeka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38453148181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JAMBROŠIĆ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Hercegovačka 24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20228834973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JAMBROŠIĆ TOURS, VL. BORIS JAMBROŠIĆ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R.Končara 80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Mursko Središće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34807997575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JANDOR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Kajini 14/b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Buzet</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75915394150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JASMINKA HORVAT</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A.Šenoe 22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Mursko Središće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68392481638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JAVNA VATROGASNA POSTROJBA BUZET</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Sveti Ivan 12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Buzet</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93560207695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JAVNI BILJEŽNIK ANĐELKO STANIĆ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 A. Starčevića 20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Dubrovnik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92374932214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JAVNI BILJEŽNIK JASENKA CRNČEC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I.G. Kovačića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10374463927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JAVNI BILJEŽNIK MARODI IVAN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Matice Hrvatske 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51302935908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JAVNI BILJEŽNIK MIRJANA ZVONAREK</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Park Rudolfa Kropeka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42291349492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JAVNI BILJEŽNIK TATJANA KOVAČEV</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Europska avenija 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Osijek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33834341363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JONING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Matka Baštijana 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06392012520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K&amp;D AUTO VL. KRISTIJAN KRSTIČEVIĆ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Splitska 23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Krvavac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65799993072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UGOSTITELJSKI OBRT " KAMELIJA ", MILJENKO BAN, STRAHONINEC, DRAVSKA 9</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KAMELIJA GOSTIONICA VL. MILJENKO BAN)</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Dravska 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Strahoninec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57664678417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KAMEN d. d.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KAMEN D.D. ZA PROIZV.I OBRADU KAMENA)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Trg Slobode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Pazin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05937912798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KAMENOLOM "BOJNAK " VL. DIEGO TOIĆ</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KAMENOLOM BOJNAK VL. DIEGO TOIĆ)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MELIN V 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Cres</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45240428529</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KAMENOLOM MEDURAČE, VL. MIROSLAV NADAŽDI I DAVID BERLANČIĆ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 Klaića 20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Petrinja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47530649364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KARDAN - SPOJ KOVINOTOKARSKO - METALSKI OBRT, TRGOVINA I AUTOPRIJEVOZ vl. Đurđa Kemenović</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Žabnjak 24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Žabnjak 24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Preseka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04066764135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KAVALIN-LERINC VERA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Trg žrtava Domovinskog rata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Mošćenica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39098328797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MUREXIN, gradbeni materiali</w:t>
            </w:r>
            <w:r w:rsidR="00011CD8">
              <w:rPr>
                <w:rFonts w:ascii="Times New Roman" w:hAnsi="Times New Roman" w:eastAsia="Times New Roman"/>
                <w:sz w:val="20"/>
                <w:szCs w:val="20"/>
                <w:lang w:eastAsia="hr-HR"/>
              </w:rPr>
              <w:t>,</w:t>
            </w:r>
            <w:r w:rsidRPr="00D01610">
              <w:rPr>
                <w:rFonts w:ascii="Times New Roman" w:hAnsi="Times New Roman" w:eastAsia="Times New Roman"/>
                <w:sz w:val="20"/>
                <w:szCs w:val="20"/>
                <w:lang w:eastAsia="hr-HR"/>
              </w:rPr>
              <w:t xml:space="preserve"> d.o.o. </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(Ranije: KEMA ZAGREB D.O.O.) – brisan zbog likvidacije -  prijenos tražbine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Puconci 393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Puconci, Slovenija</w:t>
            </w:r>
          </w:p>
        </w:tc>
        <w:tc>
          <w:tcPr>
            <w:tcW w:w="1701" w:type="dxa"/>
            <w:shd w:val="clear" w:color="auto" w:fill="auto"/>
            <w:noWrap/>
            <w:vAlign w:val="bottom"/>
            <w:hideMark/>
          </w:tcPr>
          <w:p w:rsidRPr="00D01610" w:rsidR="00D01610" w:rsidP="00D01610" w:rsidRDefault="00884752">
            <w:pPr>
              <w:spacing w:after="0" w:line="240" w:lineRule="auto"/>
              <w:jc w:val="center"/>
              <w:rPr>
                <w:rFonts w:ascii="Times New Roman" w:hAnsi="Times New Roman" w:eastAsia="Times New Roman"/>
                <w:sz w:val="20"/>
                <w:szCs w:val="20"/>
                <w:lang w:eastAsia="hr-HR"/>
              </w:rPr>
            </w:pPr>
            <w:r>
              <w:rPr>
                <w:rFonts w:ascii="Times New Roman" w:hAnsi="Times New Roman" w:eastAsia="Times New Roman"/>
                <w:sz w:val="20"/>
                <w:szCs w:val="20"/>
                <w:lang w:eastAsia="hr-HR"/>
              </w:rPr>
              <w:t>59815428051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KEM-BIS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I.Mažuranića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Kašina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90967048780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PACEM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KERA-GRANIT D.O.O.) – brisan zbog pripajanja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Ulica kardinala Franje Kuharića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Ludbreg</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75677127500</w:t>
            </w:r>
            <w:r w:rsidRPr="00D01610">
              <w:rPr>
                <w:rFonts w:ascii="Times New Roman" w:hAnsi="Times New Roman" w:eastAsia="Times New Roman"/>
                <w:sz w:val="20"/>
                <w:szCs w:val="20"/>
                <w:lang w:eastAsia="hr-HR"/>
              </w:rPr>
              <w:t xml:space="preserve"> (Ranije: 42896652731)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KERAMIČARSKI OBRT SOLE VL. SOPTA DAMIR</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V.Doneganija 42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Đakovo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43132485727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KERAMIX VL. STJEPAN SRNEC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Ivana Vurušića 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Mala Subotica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71865202787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KERMEK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Neumannova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84577755011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KING-GRAVER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KING GRAVER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Jurja Križanića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Nedelišće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75981942804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KLEMM SIGURNOST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Grage Gervaisa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35596498125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KNEZ LJUBO D.O.O.</w:t>
            </w:r>
          </w:p>
        </w:tc>
        <w:tc>
          <w:tcPr>
            <w:tcW w:w="2262" w:type="dxa"/>
            <w:shd w:val="clear" w:color="auto" w:fill="auto"/>
            <w:noWrap/>
            <w:vAlign w:val="bottom"/>
            <w:hideMark/>
          </w:tcPr>
          <w:p w:rsidRPr="00D01610" w:rsidR="00D01610" w:rsidP="00D01610" w:rsidRDefault="00D01610">
            <w:pPr>
              <w:spacing w:after="0" w:line="240" w:lineRule="auto"/>
              <w:ind w:left="708" w:hanging="708"/>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Ivlje 44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64924133491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KOM 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Podudbina bb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Udbina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80365520999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KOMUNALIJE-PLIN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Radnička Cesta 61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Đurđevac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61631628760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KONT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Čibača 14 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Mlini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78248864531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KOSTAK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Leskovška cesta 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Krško, Slovenija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ino</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fr-FR" w:eastAsia="hr-HR"/>
              </w:rPr>
            </w:pPr>
            <w:r w:rsidRPr="00D01610">
              <w:rPr>
                <w:rFonts w:ascii="Times New Roman" w:hAnsi="Times New Roman" w:eastAsia="Times New Roman"/>
                <w:sz w:val="20"/>
                <w:szCs w:val="20"/>
                <w:lang w:val="fr-FR" w:eastAsia="hr-HR"/>
              </w:rPr>
              <w:t>BAUCHEMIE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KOSTER HRVATSKA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Stupničke Šipkovine 3/1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Donji Stupnik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05274472723</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KOŠEC AUTOPRIJEVOZ I NISKOGRADNJA, VL. ZDRAVKO KOŠEC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Nova Cesta  27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Marija Bistrica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31919972122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KRT PROMET 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Pavlinska 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41749551044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KUKEC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Nova industrijska cesta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Ivanić-Grad</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75414599885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KUKI GRADITELJSTVO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Zagrebačka 42a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13786757495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L.F. AUTO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Štrmac 102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96137536282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L3, VL. OBRTA IVON JURAS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Lička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Đakovo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42541306510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LABERNA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Mavra Schlengera 3a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Kneginec Gornji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28049382151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OBRT U GRAĐEVINARSTVU "LABIN KOP", LABIN, SMOLIĆI BR. 10, VLASNIK DAMIR BLAŽINA</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LABIN KOP VL.DAMIR BLAŽINA)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Smolići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80651430973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LAGER BAŠIĆ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Trgovačka ulica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Donji Stupnik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49617677906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"LAMELA" STROJOBRAVARSKI OBRT, GOLUB FRANJO, GORNJA DUBRAVA 59 A</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LAMELA VL. GOLUB FRANJO)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Gornja Dubrava 59a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Gornja Dubrava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74222157841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LEGO LIM, obrt za proizvodnju, građevinarstvo, usluge i trgovinu, vl. Božo Legović, Kaštelir, Poslovna zona</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Labinci 4</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LEGO-LIM, VL. BOŽO LEGOVIĆ)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Poslovna zona Labinci 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Kaštelir</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38122439763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LETIS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Pretetinec 89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Pretetinec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59306634995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LIKA CESTE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LIKA-CESTE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Smiljanska 41, 53000 Gospić</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Gospić</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92953194406</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LIMMONT OBRT U GRAĐEVINARSTVU, VL.BRANKO ŠURAN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Titov Trg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70871289188</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LIST MEĐIMURJE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LIST MEĐIMURJE D.D. ZA IZDAVAČKU DJELATNOST I PROMIDŽBU)</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Zrinsko Frankopanska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66702054193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LOKVE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Homer  39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Lokve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02142627571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LOŠINJ - BETON d. o. 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LOŠINJ BETON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Priko 63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Lošinj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22126413829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LOZA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Stranići kod Nove Vasi 25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Nova Vas</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79161680654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L-RING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Dobriše Cesarića 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69115259681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LJEČILIŠTE VELI LOŠINJ</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Podjavori 27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Veli Lošinj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19513242937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LJEKARNA ČAKOVEC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Valenta Morandinija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18959943106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LJILJA BAKIN</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Zrinskih I Frankopana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Ozalj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68355925345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MAPEI CROATIA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Purgarija  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Kerestinec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89471789472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MARANA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Monte Mango 19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Pula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89291916908</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 J E R N I K MARIJAN VLAI NIĆ GOSPIĆ KANIŠKA 14/4</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MARIJAN VLAINIĆ URED OVLAŠTENOG INŽENJERA GEODEZIJE (upisan kao MJERNIK MARIJAN VLAINIĆ)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Nikole Tesle 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Gospić</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16851289730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MASLAĆ I MASLAĆ trgovina i usluge d. o. o. Slavonski Brod</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MASLAĆ I MASLAĆ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22.lipnja 1941. 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Slavonski Brod</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83082633975</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MATIJA ŠIKIĆ, STALNI SUDSKI TUMAČ ZA NJEMAČKI I ENGLESKI JEZIK</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Vladimira Nazora 28a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96754527025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MCS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Poljska 61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Strahoninec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71383013024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MD&amp;V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Okrugli Vrh 50a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Okrugli Vrh</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94041888570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MEDIA NOVINE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Kralja Tomislava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37268927073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MEĐIMURJE-PLIN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MEĐIMURJE PLIN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Mihovljanska 70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29035933600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MEĐIMURJE TEGRA d.d. Čakovec</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MEĐIMURJE TEGRA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Miroslava Krleže 39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27990498291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MEĐIMURJE TEHNOINST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MEĐIMURJE-TEHNOINST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Zagrebačka 42/a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53168471271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MEĐIMURJE ZAING d.o.o. Čakovec</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MEĐIMURJE ZAING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Zagrebačka 77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48483040607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M-INVESTA d.o.o. Čakovec</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MEĐIMURJE-INVESTA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Ruđera Boškovića 16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58604606434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MEĐIMURJE PMP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MEĐIMURJE-PMP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Zrinsko-Frankopanska 21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32472378258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MEĐIMURSKE VODE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Matice hrvatske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81394716246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MEGAING, vl. Goran Colev i Davor Colev</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ME-GA ING VL. PETAR COLEV) –istupanje ortaka iz obrta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Milke Trnine 16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20751364140 (Goran Colev)</w:t>
            </w:r>
          </w:p>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06393761053)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MEGA MONT d. o. 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MEGAMONT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Popovićev Put 2/d</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Matulji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64536314217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MELCIR-ŽIDOV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Donja 45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Cirkovljan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22764777118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MELCOMP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Ivana Severa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75848171530</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PRIJEVOZNIČKI OBRT "MENELAJ"vl.Viliam i David Spagnol ,Veli </w:t>
            </w:r>
            <w:r w:rsidRPr="00D01610">
              <w:rPr>
                <w:rFonts w:ascii="Times New Roman" w:hAnsi="Times New Roman" w:eastAsia="Times New Roman"/>
                <w:sz w:val="20"/>
                <w:szCs w:val="20"/>
                <w:lang w:eastAsia="hr-HR"/>
              </w:rPr>
              <w:lastRenderedPageBreak/>
              <w:t>Lošinj,Podjavori 9</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MENELAJ PRIJEVOZNIČKI OBRT -SUVL. VILIAM I DAVID SPAGNOL)</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Podjavori 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Veli Lošinj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81285047745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METAL-PROJEKT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METAL PROJEKT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Ilica 191 C</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56956156104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METAL, VL. DRAŽEN KOLARIĆ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Donji Hrašćan 129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Donji Hrašćan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20596348186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METALIKA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 Augustinčića 21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80570130360</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MEŽNAR građevinske usluge, Denis Barešić, Belaj 27 a</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MEŽNAR GRAĐEVINSKE USLUGE, VL. DENIS BAREŠIĆ)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Belaj 27/A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Belaj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13592397276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MG GRAD GRADBENE STORITVE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Pleteršnikova 4a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Brežice, Slovenija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ino</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 STUDIO J.D.O.O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Ivana Pl.Zajca 13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47226768746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"MIKOP" Obrt za iskop zemljišta strojevima,</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Banjole, Indije 4, vl. Dražen Ptiček</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MIKOP, VL. PTIČEK DRAŽEN)</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Indije 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Banjole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95565505685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MILLEM-INŽENJERING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MILLEM INŽENJERING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 Franje Tuđmana 10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Gospić</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30608889162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fr-FR" w:eastAsia="hr-HR"/>
              </w:rPr>
              <w:t>UGOSTITELJSKI OBRT "SANDRA", MEDULIN, MUNIDA 33, vl. SANDRA PANTIĆ</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MILOJE PANTIĆ</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RESTORAN SANDRA MEDULIN) –istupanje ortaka iz obrta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Munida 33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Medulin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p>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35867504331</w:t>
            </w:r>
          </w:p>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12153449401)</w:t>
            </w:r>
          </w:p>
        </w:tc>
      </w:tr>
      <w:tr w:rsidRPr="00D01610" w:rsidR="00D01610" w:rsidTr="006A01FE">
        <w:trPr>
          <w:trHeight w:val="255"/>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MINISTARSTVO FINANCIJA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Katanićeva 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18683136487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MIP WEYLAND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Obrtnička 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Pušćine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50959179052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STROJOBRAVARSKI OBRT "MIVA", IVAN MIHALIC, PRIBISLAVEC, ANTE STARČEVIĆA 1</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MIVA - STROJOBRAVARSKI OBRT, VL. IVAN MIHALIC)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 A.Starčevića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Pribislavec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10495150810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MOBILISIS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Varaždinska ulica - Odvojak II 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Jalkovec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33760705978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MOHARIĆ-PRANJIĆ MARINA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A.Schulteissa 19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03774954294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MONTERRA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Vukovarska 76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Rijeka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03430970424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MUCIĆ &amp; CO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IV. gardijske brigade 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Dugopolje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90091420648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N.T.L. d.o.o. u stečaju</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N.T.L.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Putjane 77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Putjane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69837829454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NENO GRAPHICS, VL. NENAD KRIŽNIK</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Zagrebačka  63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99924884399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NERA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Škuljari 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Buzet</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55667833315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NEXE BETON D.O.O. - brisan iz sudskog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Braće Radića 200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Našice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48358267745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NISKOGRADNJA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Prilaz Kozjači 13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Karlovac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69562759651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NISKOGRADNJA ZAGORJE, VL. HRGETIĆ JURAJ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Hum Stubički 87/A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Hum Stubički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12261046521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NITRE, VL. NINO TREŠČEC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Vinodolska 52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Koprivnica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41683468685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NOVA - INVEST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NOVA INVEST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Pazariška 35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Gospić</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58541078487</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OBRT ZA PRANJE I ČIŠĆENJE "SKOKO", VL.MARIO SKOKO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Zrinskih 23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Ivanovec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80137078735</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OBRT ZA PRERADU LIMA I TOKARENJE, VL. DRAGEC TUKAČ</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Radešić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Breznički Hum</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52871576068</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OBRT ZA PRIJEVOZ PUTNIKA I ROBE MOREM, VL.MARKO MUŽIĆ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Čikat  19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Lošinj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97110027128</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Obrt za prijevoz i usluge, vl. Slavko Kovačević, Slunj, Mali Vuković 72 A</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OBRT ZA PRIJEVOZ STVARI I PRUŽANJE USLUGA STROJEVIMA, VL. SLAVKO KOVAČEVIĆ)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Vuković 72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Vuković</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26259978534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OPĆINA SVETI MARTIN NA MURI</w:t>
            </w:r>
          </w:p>
        </w:tc>
        <w:tc>
          <w:tcPr>
            <w:tcW w:w="2262"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Trg Sv. Martina 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Sveti Martin na Muri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90870759737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OPIK D.O.O. U STEČAJU</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Antuna Mihanovića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Vrbovec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37031898844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Oprema pod tlakom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OPT - AGENCIJA ZAGREB)</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kneza Branimira 22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07435417708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ORCUS HILT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Buzdohanj 127 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Čavle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72418555772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OSIJEK-KOTEKS D.D.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Šamačka 11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Osijek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44610694500</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P.I. GRADNJA, VL. LJERKA IVKIĆ - OBRT ZA ZAVRŠNE RADOVE U GRADITELJSTVU</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Kolomana 91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Đakovo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27694619720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PANA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Turopoljska 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Turopolje </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51166829431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PANEX D.D.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Dr.Tome Bratkovića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28748319795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PANEX TIM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Zrinsko-Frankopanska 11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25782602598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PANEX TIREX 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Dr.Tome Bratkovića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73485392561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PANPRODUKT d.o.o. u stečaju</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PANPRODUKT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Nikole Tesle 51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Križevci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55669698654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PATAFTA I SINOVI, VL. FRANJO PATAFTA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Poljska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Strahnoinec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45814059541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PAVLIC-ASFALT-BETON, VL. ZVONIMIR PAVLIC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Školska Bb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Goričan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11409370864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PBZ-LEASING, d.o.o. Podružnica Čakovec</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PBZ LEASING D.O.O. Podružnica Čakovec)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Josipa Jurja Strossmayera 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57270798205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PERI oplate i skele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PERI-OPLATE I SKELE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Banjavčićeva 13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31650405172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PETCOM KERAMIKA, VL.OBRTA JOSIP PETKOVIĆ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Prhovec 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Štrigova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98225270031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PFEIFER-TTI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Špinčićeva 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38276446136</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PILANA NOVAK, obrt za usluge, vl. Bojan Novak, Gornja Dubrava 47 A</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PILANA I POLJOPRIVREDA NOVAK, VL.STJEPAN NOVAK) –istupanje ortaka iz obrta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Gornja Dubrava  47a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Gornja Dubrava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44364328879 (Ranije: 31960653070)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PILKA J.D.O.O.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Josipa Kozarca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72086126030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PIRAMIDA, VL. JOSIP KITANOVIĆ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Šamačka  89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Velika Kopanica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15467174160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PIRSON MONTAŽA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Okuč 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Klis</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92403658573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PIT STOP J.D.O.O.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Mihovljanska 62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34785460397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PK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Industrijska zona R-27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Škrljevo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07930503403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PLIN KONJŠČINA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Bistrička cesta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Konjščina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92671926569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PLIN PROJEKT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Marčana 83a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Marčana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92112459325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PODNA TEHNIKA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Dupci 13/D</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14482829384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PODUZEĆE ZA CESTE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Bilogorska 43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Bjelovar</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22512352352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POMAK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Tolstojeva 32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Split</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74508065785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POSEJDON - MARIJA BISTRICA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POSEJDON MARIJA BISTRICA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Podgorje Bistričko 96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Marija Bistrica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34657377581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POSSUM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Šestinski prilaz 26/d</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26047630059</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PREMA OBRT ZA PRIJEVOZ I GRAĐEVINSKOM MEHANIZACIJU,VL.DRAGUTIN ŽUGEC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Možđenec 23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Novi Marof</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65912761608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PRESEČKI GRUPA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F.Galovića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Krapina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85843181422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PRIJEVOZ LEBAR, VL. VLADIMIR LEBAR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Kolodvorska 46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Mursko Središće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01271252673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PRIJEVOZ-VARGA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PRIJEVOZ VARGA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Miklavec 41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Miklavec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76427574657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PRIJEVOZNIČKI OBRT GRGA NEKIĆ, VL. GRGA NEKIĆ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Jasenice 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Jasenice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97533017022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PRIVREDA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Gundulićeva 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Petrinja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12266526926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PRIVREDNA BANKA  ZAGREB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Radnička 50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02535697732</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PROIZVODNJA, PRIJEVOZNIŠTVO I USLUGE GRAĐEVINSKIM STROJEVIMA SKRBNIK STANKO, VL. STANKO SKRBNIK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B.Radića 199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Strmec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82479513637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PROM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Industrijska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Metković</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26231825497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PROMMING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Dr.Ivana Novaka 48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03195007039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PRVI FAKTOR d.o.o. u likvidaciji</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PRVI FAKTOR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Hektorovićeva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63278028623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PSV-ENGINEERING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Palisina ulica 12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Pula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11009331489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PULA HERCULANEA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Trg I.Istarske Brigade 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Pula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11294943436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OV-održavanje vagona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RADIONICA ŽELJEZNIČKIH VOZILA ČAKOVEC) – brisan zbog pripajanja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Strojarska 17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p>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11471889269</w:t>
            </w:r>
            <w:r w:rsidRPr="00D01610">
              <w:rPr>
                <w:rFonts w:ascii="Times New Roman" w:hAnsi="Times New Roman" w:eastAsia="Times New Roman"/>
                <w:sz w:val="20"/>
                <w:szCs w:val="20"/>
                <w:lang w:eastAsia="hr-HR"/>
              </w:rPr>
              <w:t xml:space="preserve"> (Ranije: 27456693052)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RADIUS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II Maksimirsko Naselje 1/6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93579605648</w:t>
            </w:r>
          </w:p>
        </w:tc>
      </w:tr>
      <w:tr w:rsidRPr="00D01610" w:rsidR="00D01610" w:rsidTr="006A01FE">
        <w:trPr>
          <w:trHeight w:val="255"/>
        </w:trPr>
        <w:tc>
          <w:tcPr>
            <w:tcW w:w="3990" w:type="dxa"/>
            <w:shd w:val="clear" w:color="auto" w:fill="auto"/>
            <w:noWrap/>
            <w:vAlign w:val="bottom"/>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RAIFFEISENBANK AUSTRIA D.D.  </w:t>
            </w:r>
          </w:p>
        </w:tc>
        <w:tc>
          <w:tcPr>
            <w:tcW w:w="2262" w:type="dxa"/>
            <w:shd w:val="clear" w:color="auto" w:fill="auto"/>
            <w:noWrap/>
            <w:vAlign w:val="bottom"/>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Magazinska cesta 69</w:t>
            </w:r>
          </w:p>
        </w:tc>
        <w:tc>
          <w:tcPr>
            <w:tcW w:w="1701" w:type="dxa"/>
            <w:shd w:val="clear" w:color="auto" w:fill="auto"/>
            <w:noWrap/>
            <w:vAlign w:val="bottom"/>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53056966535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RAKOS OBRT U GRAĐEVINARSTVU, VL. VIKTOR KOS</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Ravni 29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41067515658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RAVAGO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Kreše Golika 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17735843108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REFLEX ZAGREB d.o.o. u stečaju</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REFLEX ZAGREB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Petrovaradinska  5-5a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40903703652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REINOX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Brezje 81a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Lopatinec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05223002232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REMEX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Remetinec 115/B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Novi Marof</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75823619300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RESCON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J.Kozarca 1/A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65665519868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REVITANA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K.Tomislava 46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76879095834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RITA MILETIĆ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Strmac 133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97955208846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ROMANA MILETIĆ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Nedešćina 91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Nedešćina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22135460744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ROTO-COLOR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ROTO COLOR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Preloška 72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71061409576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RUDOLF LICUL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Štrmac 126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34406725067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SALIDARU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Pifarska ulica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Žminj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66710683982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SAMOBORKA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Zagrebačka 32/A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Samobor</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53149109818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SANITACIJA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SANITACIJA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Nalješkovićeva 45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85987734468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SERVIS HIDRAULIKE, ING. GORAN </w:t>
            </w:r>
            <w:r w:rsidRPr="00D01610">
              <w:rPr>
                <w:rFonts w:ascii="Times New Roman" w:hAnsi="Times New Roman" w:eastAsia="Times New Roman"/>
                <w:sz w:val="20"/>
                <w:szCs w:val="20"/>
                <w:lang w:eastAsia="hr-HR"/>
              </w:rPr>
              <w:lastRenderedPageBreak/>
              <w:t>HERCEG, VARAŽDIN, ANTE STARČEVIĆA 25</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SERVIS HIDRAULIKE, VL. GORAN HERCEG)</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Ante Starčevića 25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65831430042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SERVIS KOBAL VL. PREDRAG KOBAL</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Bartolovečka 36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Trnovec Bartolovečki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52417460486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SERVIS ZA ČIŠĆENJE EKO, VL.PETAR KOVAČ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Ognjena Price 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16915821397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SERVUS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Dr.I.Novaka 32a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08532746102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SGP POMGRAD-GM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Bakovska ulica 31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Murska Sobota, Slovenija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ino</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SHM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Mihanovićeva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Petrinja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03623519335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SIKA CROATIA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Puškarićeva 77a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Zagreb-Lučko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19934019379</w:t>
            </w:r>
          </w:p>
        </w:tc>
      </w:tr>
      <w:tr w:rsidRPr="00D01610" w:rsidR="00D01610" w:rsidTr="006A01FE">
        <w:trPr>
          <w:trHeight w:val="255"/>
        </w:trPr>
        <w:tc>
          <w:tcPr>
            <w:tcW w:w="3990" w:type="dxa"/>
            <w:shd w:val="clear" w:color="auto" w:fill="auto"/>
            <w:noWrap/>
            <w:vAlign w:val="bottom"/>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SISAČKI VODOVOD D.O.O.</w:t>
            </w:r>
          </w:p>
        </w:tc>
        <w:tc>
          <w:tcPr>
            <w:tcW w:w="2262" w:type="dxa"/>
            <w:shd w:val="clear" w:color="auto" w:fill="auto"/>
            <w:noWrap/>
            <w:vAlign w:val="bottom"/>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Ruđera Boškovića 10</w:t>
            </w:r>
          </w:p>
        </w:tc>
        <w:tc>
          <w:tcPr>
            <w:tcW w:w="1701" w:type="dxa"/>
            <w:shd w:val="clear" w:color="auto" w:fill="auto"/>
            <w:noWrap/>
            <w:vAlign w:val="bottom"/>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Sisak</w:t>
            </w:r>
          </w:p>
        </w:tc>
        <w:tc>
          <w:tcPr>
            <w:tcW w:w="1701" w:type="dxa"/>
            <w:shd w:val="clear" w:color="auto" w:fill="auto"/>
            <w:noWrap/>
            <w:vAlign w:val="bottom"/>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84218628128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SISTEM MEP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Brune Bušića 11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Mala Subotica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75195594989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SITOLOR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Pavla Radića 12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Slavonski Brod</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21520217808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SIŽE KUPRES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Mirnovečka  32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Mala Rakovica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62140787061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SKLADGRADNJA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Gundulićeva 33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Split</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84480158899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PILANA I STOLARIJA SLIVAR, vl. Dejan Slivar</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SLIVAR VL. DEJAN SLIVAR)</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Švići 30 D</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Švići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77409814612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SMEH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Zagrebačka Cesta 233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67125947875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SOBOSLIKARSKO LIČILAČKI OBRT FRANJO KRIŠTOFIĆ, VL. FRANJO KRIŠTOFIĆ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Prvomajska 30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Strahoninec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91110217769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fr-FR" w:eastAsia="hr-HR"/>
              </w:rPr>
              <w:t>SOLE, obrt za čišćenje, vl. Goran Blašković, Nedešćina, Nedešćina 102</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SOLE OBRT ZA ČIŠĆENJE, VL. VLADO BLAŠKOVIĆ) – prijenos obrta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Nedešćina 102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Nedešćina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02425458909</w:t>
            </w:r>
          </w:p>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15712451268)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SPE-ING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Zagrebačka 42 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42640753303</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SPEKTAR - TRGOVAČKI OBRT, ĐAKOVO, PAVIĆEVA 20, vl. MATO VUKSANOVIĆ</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SPEKTAR TRGOVINA NA VELIKO I MALO, VL. MATO VUKSANOVIĆ)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Pavićeva 20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Đakovo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35571278174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STANKO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V.Dvoržaka 22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Bjelovar</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63803307141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STOLARIJA DRAGON J.D.O.O. – brisan  zbog zaključenja stečajnog postupka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J.H.Zdelara 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Mihovljan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48744969403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STOLARIJA DUGAN, VL. LAURA KRIŠTOFIĆ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Đure Đakovića 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Nedelišće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42271582721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AUTO "RIO" MALI LOŠINJ, DRAŽICA BB, VL. ALEKSANDAR VOLARIĆ</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STP AUTO "RIO", VL.ALEKSANDAR VOLARIĆ)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Dražica bb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Lošinj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16910025161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STROJOBRAVARSKI OBRT KOLAR, VL.ZDRAVKO KOLAR</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M.Gupca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Strahoninec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08950864860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STROJOPROMET-ZAGREB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Zagrebačka 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Šenkovec (Općina Brdovec)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97994010225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STRUCTURA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Mirogojska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Sivica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53433018409</w:t>
            </w:r>
          </w:p>
        </w:tc>
      </w:tr>
      <w:tr w:rsidRPr="00D01610" w:rsidR="00D01610" w:rsidTr="006A01FE">
        <w:trPr>
          <w:trHeight w:val="255"/>
        </w:trPr>
        <w:tc>
          <w:tcPr>
            <w:tcW w:w="3990" w:type="dxa"/>
            <w:shd w:val="clear" w:color="auto" w:fill="auto"/>
            <w:noWrap/>
            <w:vAlign w:val="bottom"/>
          </w:tcPr>
          <w:p w:rsidRPr="00D01610" w:rsidR="00D01610" w:rsidP="00D01610" w:rsidRDefault="00D01610">
            <w:pPr>
              <w:spacing w:after="0" w:line="240" w:lineRule="auto"/>
              <w:rPr>
                <w:rFonts w:ascii="Times New Roman" w:hAnsi="Times New Roman" w:eastAsia="Times New Roman"/>
                <w:sz w:val="20"/>
                <w:szCs w:val="20"/>
                <w:lang w:val="fr-FR" w:eastAsia="hr-HR"/>
              </w:rPr>
            </w:pPr>
            <w:r w:rsidRPr="00D01610">
              <w:rPr>
                <w:rFonts w:ascii="Times New Roman" w:hAnsi="Times New Roman" w:eastAsia="Times New Roman"/>
                <w:sz w:val="20"/>
                <w:szCs w:val="20"/>
                <w:lang w:val="fr-FR" w:eastAsia="hr-HR"/>
              </w:rPr>
              <w:t>STSI-INTEGRIRANI TEHNIČKI SERVISI D.O.O.</w:t>
            </w:r>
          </w:p>
        </w:tc>
        <w:tc>
          <w:tcPr>
            <w:tcW w:w="2262" w:type="dxa"/>
            <w:shd w:val="clear" w:color="auto" w:fill="auto"/>
            <w:noWrap/>
            <w:vAlign w:val="bottom"/>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Lovinčićeva 4</w:t>
            </w:r>
          </w:p>
        </w:tc>
        <w:tc>
          <w:tcPr>
            <w:tcW w:w="1701" w:type="dxa"/>
            <w:shd w:val="clear" w:color="auto" w:fill="auto"/>
            <w:noWrap/>
            <w:vAlign w:val="bottom"/>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99172175603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STUDIO P GRAFIČKI OBRT, VL.TIHOMIR PAJIĆ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Mihovljanska 32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75989437093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 xml:space="preserve">SYLKAJ IZVOĐAČ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Pavlenski put 5 D</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72753437824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ŠADIĆ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Krležina 20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Split</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45971164864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ŠTEFULJ-MS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Školska 19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Pušćine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79148070122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ŠTIT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Požeška 52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Osijek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19026635850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ŠVENDA-TARMANN CHEMIE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Čehovec 95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Čehovec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12443607100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TSG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T.S.G.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Zelena ulica 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00685312616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T.U.O. ANTIN GAJ, VL. ZORAN GRBAVAC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Branimirova 67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15182400114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TAHO CENTAR VL. TOMISLAV JARANOVIĆ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Čakovečka 69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Pušćine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63318252910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TEHNIČKA ŠKOLA ČAKOVEC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Športska 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59339790065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TEHNIČKI SISTEMI d.o.o. za trgovinu i građenje</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(Ranije: TEHNIČKI SISTEMI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Ivice Kičmanovića 18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52911977785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TEHNIKA D.D.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Grada Vukovara 274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73037001250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TEHNIX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Braće Radića 35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Donji Kraljevec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78013846555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TEHNO-ELEKTRO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 Cesarca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Đakovo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11657560751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TEHNO-PARTNER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Cehovska 12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37366676729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TEKONET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Trnac 50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90302704759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TENDER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J.Kozarca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43749530853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TEODOLIT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Velebitska 8a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Zadar</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37456715608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TERMOINST-MT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Martinska  161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Mursko Središće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38964555969</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TEŽOK OBRT ZA ZAVRŠNE RADOVE U GRAĐEVINARSTVU, VL. TEŽAK ČEDO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Pićan 49a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Pićan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97719487972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TIHOMIR RAZUMIĆ, OZALJ</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Bratovanci  25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Ozalj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03348309289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TOI TOI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Kvintička 16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73497369534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TOM-LON METAL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Vrtna 37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Nedelišće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88078436643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TON-ALE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Zelenice 25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13313980574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TONI-GALE U.O. VL. TONI PAVLIČIĆ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Galdovačka 234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Sisak</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52142332391</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AUTOPRIJEVOZ I NISKOGRADNJA "TOPOLOVEC"</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TOPOLOVEC AUTOPRIJEVOZ I NISKOGRADNJA VL. DRAGUTIN TOPOLOVEC)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Laz Bistrički 255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Marija Bistrica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92599383417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TRANS EURO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Vinež 338a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Labin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08609673190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TRGOKONTAKT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Miroslava Krleže 17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51507450682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TRGOMAR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Ilovac 1/a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Ozalj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48630703347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TRGOMETAL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Gorica 11b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Gorica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26261409086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TRIGLAV OSIGURANJE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Antuna Heinza  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29743547503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TRIO I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Mažinjica 101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Buzet</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47572307588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TRLIN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Hrvatske neovisnosti 18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Split</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83381942673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TURIĆ SIGURNOST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TURIĆ SIGURNOST D.O.O. KARLOVAC)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Dr.V.Mačeka 14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Karlovac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71873506783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U.O. PLITVICE, VL.ĐEMAL AVDIĆ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Jamina 12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Mali Lošinj</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14604594260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UNIMER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UNIMER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Rudolfa Steinera 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49573363630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UNIQA OSIGURANJE D.D.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Planinska  13 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75665455333</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USLUGE AUTODIZALICOM "MANDIĆ", VL. ĐORĐE MANDIĆ – odjava obrta iz </w:t>
            </w:r>
            <w:r w:rsidRPr="00D01610">
              <w:rPr>
                <w:rFonts w:ascii="Times New Roman" w:hAnsi="Times New Roman" w:eastAsia="Times New Roman"/>
                <w:sz w:val="20"/>
                <w:szCs w:val="20"/>
                <w:lang w:eastAsia="hr-HR"/>
              </w:rPr>
              <w:lastRenderedPageBreak/>
              <w:t>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Gajnice 26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25352719540</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USLUGE GRAĐEVINSKOM MEHANIZACIJOM, VL. DRAGUTIN BOGDAN</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Zebanec Selo 12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Zebanec Selo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62751983963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V.D.M.PROMET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Zagorska 22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77440333831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VAGE BUKOVIĆ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Palih Boraca 28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Donji Mihaljevec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08675766475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VAGE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Koledovčina 2a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30335873024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VARAŽDINSKE VIJESTI dioničko društvo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VARAŽDINSKE VIJESTI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Zagrebačka 66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89407840770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VARKOM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Trg Bana Jelačića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39048902955</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VENO, vl. Ivan i Vedran Zitek</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(Ranije: VENO AUTOPRIJEVOZNIČKI OBRT VL. IVAN I VEDRAN ZITEK)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Velikogorička 30</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Novo Čiče</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p>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08657623218 (Ivan Zitek)</w:t>
            </w:r>
          </w:p>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27518819462)</w:t>
            </w:r>
          </w:p>
        </w:tc>
      </w:tr>
      <w:tr w:rsidRPr="00D01610" w:rsidR="00D01610" w:rsidTr="006A01FE">
        <w:trPr>
          <w:trHeight w:val="255"/>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VENTCOMMERCE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Puškarićeva 15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Lučko</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58750146057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VETA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Domjanićeva 11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35858766473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VIDRA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 Vinka Žganca 53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30077007761</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VIK-KRIŠTOFIĆ, VL. IVAN KRIŠTOFIĆ – odjava obrta iz obrtnog registra</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Školska 11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Macinec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09235848346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A1 Hrvatska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VIP VIP-NET GSM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Vrtni Put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29524210204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VIS d.o.o. u stečaju</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VIS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Lug 55/b</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Draganići</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90242961566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VITRAJI STAB, OBRT ZA RESTAURATORSKE RADOVE, VL. SINIŠA BAČIĆ, ZAGREB, TRAVANJSKA 17</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VITRAJI STAB, VL. SINIŠA BAČIĆ)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Travanjska 17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32245100102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VLAŠIĆ DN USLUGE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Varaždinska  29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Kelemen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23923947952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VNUK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Čakovečka 44</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Vrhovljan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88315199575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VODOINSTALATERI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A.Schulteissa  19</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45520455886</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VODOOPSKRBA I ODVODNJA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Folnegovićeva 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83416546499</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VODOPROMET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Valtura, Valtursko polje 212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Ližnjan</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40321585935</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VODOVOD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N. Zrinskog 25</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Slavonski Brod</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80535169523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WURTH-HRVATSKA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Franje Lučića 32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52641439848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ZADOL GRUPA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Čakovečka 107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Prelog</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78052058880</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ZA-GRAD-RAD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Zagrebačka cesta 64/a</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Donji Laduč</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03729902848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ZAGREBPETROL D.O.O. </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Črnomerec 38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04289142943</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ZAJEDNIČKA STROJOBRAVARSKA RADIONICA HATLAK, VL.DRAGUTIN I ŽELJKO HATLAK</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Čakovečka 56</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Mala Subotica</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94878025367</w:t>
            </w:r>
          </w:p>
        </w:tc>
      </w:tr>
      <w:tr w:rsidRPr="00D01610" w:rsidR="00D01610" w:rsidTr="006A01FE">
        <w:trPr>
          <w:trHeight w:val="510"/>
        </w:trPr>
        <w:tc>
          <w:tcPr>
            <w:tcW w:w="3990"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RECIKLAŽA MIŠIĆ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ZAJEDNIČKI AUTOPRIJEVOZNIČKI OBRT MIŠIĆ, VL. STJEPAN I ANTUN MIŠIĆ)</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Stjepana Vojvode 23</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Podbrest</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19463608307</w:t>
            </w:r>
          </w:p>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20870395037)</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ZAVOD ZA ISTRAŽIVANJE I RAZVOJ SIGURNOSTI d.o.o.</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ZAVOD ZA ISTRAŽIVANJE I  RAZVOJ SIGURNOSTI D.D.)</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Ulica Grada Vukovara 68</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Zagreb</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05494093403</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lastRenderedPageBreak/>
              <w:t>ZDRAVKO I SNJEŽANA HASNAŠ</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Rade Končara 81</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Petlovac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78403837178</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ZKK d.o.o. u likvidaciji</w:t>
            </w:r>
          </w:p>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(Ranije: ZKK-ZAVOD ZA KONTROLU KVALITETE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Park Rudolfa Kropeka 2</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81957665424</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ZVONAREK-SISTEMI D.O.O.</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Vladimira Nazora 37</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Prelog</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97545233962</w:t>
            </w:r>
          </w:p>
        </w:tc>
      </w:tr>
      <w:tr w:rsidRPr="00D01610" w:rsidR="00D01610" w:rsidTr="006A01FE">
        <w:trPr>
          <w:trHeight w:val="255"/>
        </w:trPr>
        <w:tc>
          <w:tcPr>
            <w:tcW w:w="3990"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ŽUPANIJSKA BOLNICA ČAKOVEC</w:t>
            </w:r>
          </w:p>
        </w:tc>
        <w:tc>
          <w:tcPr>
            <w:tcW w:w="2262"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I.G.Kovačića 1e</w:t>
            </w:r>
          </w:p>
        </w:tc>
        <w:tc>
          <w:tcPr>
            <w:tcW w:w="1701"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Čakovec</w:t>
            </w:r>
          </w:p>
        </w:tc>
        <w:tc>
          <w:tcPr>
            <w:tcW w:w="1701"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83506206752</w:t>
            </w:r>
          </w:p>
        </w:tc>
      </w:tr>
    </w:tbl>
    <w:p w:rsidRPr="00D01610" w:rsidR="00D01610" w:rsidP="00D01610" w:rsidRDefault="00D01610">
      <w:pPr>
        <w:spacing w:after="0" w:line="240" w:lineRule="auto"/>
        <w:outlineLvl w:val="0"/>
        <w:rPr>
          <w:rFonts w:ascii="Times New Roman" w:hAnsi="Times New Roman" w:eastAsia="Times New Roman"/>
          <w:b/>
          <w:lang w:eastAsia="hr-HR"/>
        </w:rPr>
      </w:pPr>
    </w:p>
    <w:p w:rsidRPr="004F2698" w:rsidR="00D01610" w:rsidP="00D01610" w:rsidRDefault="00D01610">
      <w:pPr>
        <w:spacing w:after="0" w:line="240" w:lineRule="auto"/>
        <w:jc w:val="center"/>
        <w:outlineLvl w:val="0"/>
        <w:rPr>
          <w:rFonts w:ascii="Times New Roman" w:hAnsi="Times New Roman" w:eastAsia="Times New Roman"/>
          <w:b/>
          <w:lang w:eastAsia="hr-HR"/>
        </w:rPr>
      </w:pPr>
      <w:r w:rsidRPr="004F2698">
        <w:rPr>
          <w:rFonts w:ascii="Times New Roman" w:hAnsi="Times New Roman" w:eastAsia="Times New Roman"/>
          <w:b/>
          <w:lang w:eastAsia="hr-HR"/>
        </w:rPr>
        <w:t>I</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Utvrđuje se da su vjerovnici društva MEĐIMURJE GRADITELJSTVO d.o.o., Čakovec, Zagrebačka 42a, OIB: 15921860232, u upravnom postupku koji se vodi pred Financijskom agencijom pod klasom: UP - I/110/07/15-01/8226, na ročištu dana 15.03.2016. godine izglasali predloženi plan restrukturiranja sa uvjetima sadržanim u ovoj nagodbi.</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Sukladno čl. 46. a. Zakona o financijskom poslovanju i predstečajnoj nagodbi (NN br.108/12,144/12 i 81/13, dalje Zakon), dužnik je pripremio ovaj Prijedlog predstečajne nagodbe.</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autoSpaceDE w:val="false"/>
        <w:autoSpaceDN w:val="false"/>
        <w:adjustRightInd w:val="false"/>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 postupku su prijave vjerovnika ispitane na ročištu dana 17.11.2015.g., te su Rješenjem od dana 17.11.2015. godine utvrđene tražbine vjerovnika u ukupnom iznosu od</w:t>
      </w:r>
      <w:r w:rsidRPr="00D01610">
        <w:rPr>
          <w:rFonts w:ascii="Times New Roman" w:hAnsi="Times New Roman" w:eastAsia="Times New Roman"/>
          <w:bCs/>
          <w:lang w:eastAsia="hr-HR"/>
        </w:rPr>
        <w:t xml:space="preserve"> 61.014.105,63 </w:t>
      </w:r>
      <w:r w:rsidRPr="00D01610">
        <w:rPr>
          <w:rFonts w:ascii="Times New Roman" w:hAnsi="Times New Roman" w:eastAsia="Times New Roman"/>
          <w:lang w:eastAsia="hr-HR"/>
        </w:rPr>
        <w:t>kuna, sve prema tablici koja je sastavni dio rješenja.</w:t>
      </w:r>
    </w:p>
    <w:p w:rsidRPr="00D01610" w:rsidR="00D01610" w:rsidP="00D01610" w:rsidRDefault="00D01610">
      <w:pPr>
        <w:autoSpaceDE w:val="false"/>
        <w:autoSpaceDN w:val="false"/>
        <w:adjustRightInd w:val="false"/>
        <w:spacing w:after="0" w:line="240" w:lineRule="auto"/>
        <w:jc w:val="both"/>
        <w:rPr>
          <w:rFonts w:ascii="Times New Roman" w:hAnsi="Times New Roman" w:eastAsia="Times New Roman"/>
          <w:lang w:eastAsia="hr-HR"/>
        </w:rPr>
      </w:pPr>
    </w:p>
    <w:p w:rsidRPr="00D01610" w:rsidR="00D01610" w:rsidP="00D01610" w:rsidRDefault="00D01610">
      <w:pPr>
        <w:autoSpaceDE w:val="false"/>
        <w:autoSpaceDN w:val="false"/>
        <w:adjustRightInd w:val="false"/>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 xml:space="preserve">Budući je utvrđeno da je iznos osporenih tražbina </w:t>
      </w:r>
      <w:r w:rsidRPr="00D01610">
        <w:rPr>
          <w:rFonts w:ascii="Times New Roman" w:hAnsi="Times New Roman" w:eastAsia="Times New Roman"/>
          <w:bCs/>
          <w:lang w:eastAsia="hr-HR"/>
        </w:rPr>
        <w:t xml:space="preserve">13.264.161,63 </w:t>
      </w:r>
      <w:r w:rsidRPr="00D01610">
        <w:rPr>
          <w:rFonts w:ascii="Times New Roman" w:hAnsi="Times New Roman" w:eastAsia="Times New Roman"/>
          <w:lang w:eastAsia="hr-HR"/>
        </w:rPr>
        <w:t xml:space="preserve">kuna i da isti ne prelazi 25% vrijednosti prijavljenih tražbina vjerovnika od </w:t>
      </w:r>
      <w:r w:rsidRPr="00D01610">
        <w:rPr>
          <w:rFonts w:ascii="Times New Roman" w:hAnsi="Times New Roman" w:eastAsia="Times New Roman"/>
          <w:bCs/>
          <w:lang w:eastAsia="hr-HR"/>
        </w:rPr>
        <w:t>62.742.713,20</w:t>
      </w:r>
      <w:r w:rsidRPr="00D01610">
        <w:rPr>
          <w:rFonts w:ascii="Times New Roman" w:hAnsi="Times New Roman" w:eastAsia="Times New Roman"/>
          <w:lang w:eastAsia="hr-HR"/>
        </w:rPr>
        <w:t xml:space="preserve"> kuna, bili su ispunjeni uvjeti za nastavak postupka.</w:t>
      </w:r>
    </w:p>
    <w:p w:rsidRPr="00D01610" w:rsidR="00D01610" w:rsidP="00D01610" w:rsidRDefault="00D01610">
      <w:pPr>
        <w:autoSpaceDE w:val="false"/>
        <w:autoSpaceDN w:val="false"/>
        <w:adjustRightInd w:val="false"/>
        <w:spacing w:after="0" w:line="240" w:lineRule="auto"/>
        <w:jc w:val="both"/>
        <w:rPr>
          <w:rFonts w:ascii="Times New Roman" w:hAnsi="Times New Roman" w:eastAsia="Times New Roman"/>
          <w:lang w:eastAsia="hr-HR"/>
        </w:rPr>
      </w:pPr>
    </w:p>
    <w:p w:rsidRPr="00D01610" w:rsidR="00D01610" w:rsidP="00D01610" w:rsidRDefault="00D01610">
      <w:pPr>
        <w:autoSpaceDE w:val="false"/>
        <w:autoSpaceDN w:val="false"/>
        <w:adjustRightInd w:val="false"/>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 xml:space="preserve">Rješenjem od 17.11.2015. godine ukupan iznos utvrđenih tražbina iznosi </w:t>
      </w:r>
      <w:r w:rsidRPr="00D01610">
        <w:rPr>
          <w:rFonts w:ascii="Times New Roman" w:hAnsi="Times New Roman" w:eastAsia="Times New Roman"/>
          <w:bCs/>
          <w:lang w:eastAsia="hr-HR"/>
        </w:rPr>
        <w:t>61.014.105,63</w:t>
      </w:r>
      <w:r w:rsidRPr="00D01610">
        <w:rPr>
          <w:rFonts w:ascii="Times New Roman" w:hAnsi="Times New Roman" w:eastAsia="Times New Roman"/>
          <w:lang w:eastAsia="hr-HR"/>
        </w:rPr>
        <w:t xml:space="preserve"> kuna, ukupan iznos osporenih tražbina </w:t>
      </w:r>
      <w:r w:rsidRPr="00D01610">
        <w:rPr>
          <w:rFonts w:ascii="Times New Roman" w:hAnsi="Times New Roman" w:eastAsia="Times New Roman"/>
          <w:bCs/>
          <w:lang w:eastAsia="hr-HR"/>
        </w:rPr>
        <w:t xml:space="preserve">13.264.161,63 </w:t>
      </w:r>
      <w:r w:rsidRPr="00D01610">
        <w:rPr>
          <w:rFonts w:ascii="Times New Roman" w:hAnsi="Times New Roman" w:eastAsia="Times New Roman"/>
          <w:lang w:eastAsia="hr-HR"/>
        </w:rPr>
        <w:t xml:space="preserve">kuna, te ukupan iznos prijavljenih tražbina </w:t>
      </w:r>
      <w:r w:rsidRPr="00D01610">
        <w:rPr>
          <w:rFonts w:ascii="Times New Roman" w:hAnsi="Times New Roman" w:eastAsia="Times New Roman"/>
          <w:bCs/>
          <w:lang w:eastAsia="hr-HR"/>
        </w:rPr>
        <w:t xml:space="preserve">62.742.713,20 </w:t>
      </w:r>
      <w:r w:rsidRPr="00D01610">
        <w:rPr>
          <w:rFonts w:ascii="Times New Roman" w:hAnsi="Times New Roman" w:eastAsia="Times New Roman"/>
          <w:lang w:eastAsia="hr-HR"/>
        </w:rPr>
        <w:t>kuna, odnosno utvrđeno je da je osporenih tražbina 21,14%  od iznosa ukupno prijavljenih tražbina i da isti ne prelazi 25% od iznosa ukupno prijavljenih tražbina.</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sz w:val="20"/>
          <w:szCs w:val="20"/>
          <w:lang w:eastAsia="hr-HR"/>
        </w:rPr>
      </w:pPr>
      <w:r w:rsidRPr="00D01610">
        <w:rPr>
          <w:rFonts w:ascii="Times New Roman" w:hAnsi="Times New Roman" w:eastAsia="Times New Roman"/>
          <w:lang w:eastAsia="hr-HR"/>
        </w:rPr>
        <w:t xml:space="preserve">Vjerovnici čije su tražbine utvrđene Rješenjem i uvrštene u Prilog Rješenja od 17.11.2015. godine imaju pravo glasa sukladno iznosu (visini) svoje utvrđene tražbine. Sukladno čl. 72.a Zakona, pravo glasa nemaju društva SPE-ING d.o.o. sa iznosom od 1.960.002,60 kn i </w:t>
      </w:r>
      <w:r w:rsidRPr="00D01610">
        <w:rPr>
          <w:rFonts w:ascii="Times New Roman" w:hAnsi="Times New Roman" w:eastAsia="Times New Roman"/>
          <w:sz w:val="20"/>
          <w:szCs w:val="20"/>
          <w:lang w:eastAsia="hr-HR"/>
        </w:rPr>
        <w:t>MEĐIMURJE TEHNOINST d.o.o.</w:t>
      </w:r>
      <w:r w:rsidRPr="00D01610">
        <w:rPr>
          <w:rFonts w:ascii="Times New Roman" w:hAnsi="Times New Roman" w:eastAsia="Times New Roman"/>
          <w:lang w:eastAsia="hr-HR"/>
        </w:rPr>
        <w:t xml:space="preserve"> sa utvrđenim iznosom od 754.491,60 kn, dakle ukupno iznos od 2.714.494,20 kn. Navedena društva su društva kojih je Dužnik član društva u većinskom vlasništvu, a predmetna potraživanja su regresna potraživanja.</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Od dana otvaranja ovog postupka nad dužnikom, do pravomoćnosti rješenja o potvrdi ove nagodbe, na iznose utvrđenih tražbina ne teku kamate.</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Sukladno čl. 63. st. 1. Zakona, izvršena je podjela vjerovnika za potrebe glasovanja na tri grupe, od kojih jednu čine tijela javne uprave i trgovačka društva u većinskom državnom vlasništvu, drugu financijske institucije, a treću ostali vjerovnici.</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Ova predstečajna nagodba sastavljena je u skladu sa Rješenjem o prihvaćanju plana financijskog restrukturiranja koje je donijela Financijska agencija pod Klasom: UP - I/110/07/15-01/8226, Ur. br: 04-06-16-8226-423 dana 15.03.2016. godine. Ujedno je ova predstečajna nagodba sastavljena u skladu sa Rješenjem koje je donijela Financijska agencija pod Klasom: UP - I/110/07/15-01/8226, Ur. br: 04-06-16-8226-422 dana 15.03.2016. godine u kome su utvrđene tražbine i pravo glasa vjerovnika.</w:t>
      </w:r>
    </w:p>
    <w:p w:rsidRPr="00D01610" w:rsidR="00D01610" w:rsidP="00D01610" w:rsidRDefault="00D01610">
      <w:pPr>
        <w:spacing w:after="0" w:line="240" w:lineRule="auto"/>
        <w:rPr>
          <w:rFonts w:ascii="Times New Roman" w:hAnsi="Times New Roman" w:eastAsia="Times New Roman"/>
          <w:lang w:eastAsia="hr-HR"/>
        </w:rPr>
      </w:pPr>
    </w:p>
    <w:p w:rsidRPr="00D01610" w:rsidR="00D01610" w:rsidP="00D01610" w:rsidRDefault="00D01610">
      <w:pPr>
        <w:spacing w:after="0" w:line="240" w:lineRule="auto"/>
        <w:rPr>
          <w:rFonts w:ascii="Times New Roman" w:hAnsi="Times New Roman" w:eastAsia="Times New Roman"/>
          <w:lang w:eastAsia="hr-HR"/>
        </w:rPr>
      </w:pPr>
    </w:p>
    <w:p w:rsidRPr="004F2698" w:rsidR="00D01610" w:rsidP="00D01610" w:rsidRDefault="00D01610">
      <w:pPr>
        <w:spacing w:after="0" w:line="240" w:lineRule="auto"/>
        <w:jc w:val="center"/>
        <w:rPr>
          <w:rFonts w:ascii="Times New Roman" w:hAnsi="Times New Roman" w:eastAsia="Times New Roman"/>
          <w:b/>
          <w:bCs/>
          <w:sz w:val="24"/>
          <w:lang w:eastAsia="hr-HR"/>
        </w:rPr>
      </w:pPr>
      <w:r w:rsidRPr="004F2698">
        <w:rPr>
          <w:rFonts w:ascii="Times New Roman" w:hAnsi="Times New Roman" w:eastAsia="Times New Roman"/>
          <w:b/>
          <w:bCs/>
          <w:sz w:val="24"/>
          <w:lang w:eastAsia="hr-HR"/>
        </w:rPr>
        <w:t>II</w:t>
      </w:r>
    </w:p>
    <w:p w:rsidRPr="00D01610" w:rsidR="00D01610" w:rsidP="00D01610" w:rsidRDefault="00D01610">
      <w:pPr>
        <w:spacing w:after="0" w:line="240" w:lineRule="auto"/>
        <w:jc w:val="both"/>
        <w:rPr>
          <w:rFonts w:ascii="Times New Roman" w:hAnsi="Times New Roman" w:eastAsia="Times New Roman"/>
          <w:bCs/>
          <w:sz w:val="24"/>
          <w:lang w:eastAsia="hr-HR"/>
        </w:rPr>
      </w:pPr>
      <w:r w:rsidRPr="00D01610">
        <w:rPr>
          <w:rFonts w:ascii="Times New Roman" w:hAnsi="Times New Roman" w:eastAsia="Times New Roman"/>
          <w:lang w:eastAsia="hr-HR"/>
        </w:rPr>
        <w:t xml:space="preserve">Prijedlog mjera predstečajne nagodbe uključuje nakon otpisa dijela duga, namirenje vjerovnika uz poček u ratama. </w:t>
      </w:r>
    </w:p>
    <w:p w:rsidRPr="00D01610" w:rsidR="00D01610" w:rsidP="00D01610" w:rsidRDefault="00D01610">
      <w:pPr>
        <w:spacing w:after="0" w:line="240" w:lineRule="auto"/>
        <w:jc w:val="both"/>
        <w:rPr>
          <w:rFonts w:ascii="Times New Roman" w:hAnsi="Times New Roman" w:eastAsia="Times New Roman"/>
          <w:bCs/>
          <w:sz w:val="24"/>
          <w:lang w:eastAsia="hr-HR"/>
        </w:rPr>
      </w:pPr>
    </w:p>
    <w:p w:rsidRPr="00B653F5" w:rsidR="00D01610" w:rsidP="00D01610" w:rsidRDefault="00D01610">
      <w:pPr>
        <w:spacing w:after="0" w:line="240" w:lineRule="auto"/>
        <w:jc w:val="both"/>
        <w:rPr>
          <w:rFonts w:ascii="Times New Roman" w:hAnsi="Times New Roman" w:eastAsia="Times New Roman"/>
          <w:bCs/>
          <w:lang w:eastAsia="hr-HR"/>
        </w:rPr>
      </w:pPr>
      <w:r w:rsidRPr="00B653F5">
        <w:rPr>
          <w:rFonts w:ascii="Times New Roman" w:hAnsi="Times New Roman" w:eastAsia="Times New Roman"/>
          <w:bCs/>
          <w:lang w:eastAsia="hr-HR"/>
        </w:rPr>
        <w:t>Visina, način, oblik i rokovi namirenja tražbina svakog pojedinog vjerovnika ili skupine vjerovnika u jednakom pravnom položaju u pogledu namirenja su glede utvrđenih tražbina slijedeći:</w:t>
      </w:r>
    </w:p>
    <w:p w:rsidRPr="00D01610" w:rsidR="00D01610" w:rsidP="00D01610" w:rsidRDefault="00D01610">
      <w:pPr>
        <w:spacing w:after="0" w:line="240" w:lineRule="auto"/>
        <w:jc w:val="both"/>
        <w:rPr>
          <w:rFonts w:ascii="Times New Roman" w:hAnsi="Times New Roman" w:eastAsia="Times New Roman"/>
          <w:bCs/>
          <w:sz w:val="24"/>
          <w:lang w:eastAsia="hr-HR"/>
        </w:rPr>
      </w:pPr>
    </w:p>
    <w:p w:rsidRPr="00D01610" w:rsidR="00D01610" w:rsidP="00D01610" w:rsidRDefault="00D01610">
      <w:pPr>
        <w:spacing w:after="0" w:line="240" w:lineRule="auto"/>
        <w:jc w:val="both"/>
        <w:rPr>
          <w:rFonts w:ascii="Times New Roman" w:hAnsi="Times New Roman" w:eastAsia="Times New Roman"/>
          <w:bCs/>
          <w:sz w:val="24"/>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r w:rsidRPr="00D01610">
        <w:rPr>
          <w:rFonts w:ascii="Times New Roman" w:hAnsi="Times New Roman" w:eastAsia="Times New Roman"/>
          <w:b/>
          <w:lang w:eastAsia="hr-HR"/>
        </w:rPr>
        <w:t>1.) Grupa 1. - Tijela javne uprave i trgovačka društva u većinskom državnom vlasništvu</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Ukupan dug prema tijelima javne uprave i trgovačkim društvima u većinskom državnom vlasništvu iznosi 3.538.019,00 kuna.</w:t>
      </w:r>
    </w:p>
    <w:p w:rsidRPr="00D01610" w:rsidR="00D01610" w:rsidP="00D01610" w:rsidRDefault="00D01610">
      <w:pPr>
        <w:spacing w:after="0" w:line="240" w:lineRule="auto"/>
        <w:jc w:val="both"/>
        <w:rPr>
          <w:rFonts w:ascii="Times New Roman" w:hAnsi="Times New Roman" w:eastAsia="Times New Roman"/>
          <w:b/>
          <w:lang w:eastAsia="hr-HR"/>
        </w:rPr>
      </w:pPr>
      <w:r w:rsidRPr="00D01610">
        <w:rPr>
          <w:rFonts w:ascii="Times New Roman" w:hAnsi="Times New Roman" w:eastAsia="Times New Roman"/>
          <w:b/>
          <w:lang w:eastAsia="hr-HR"/>
        </w:rPr>
        <w:t>1.a) Obveze prema -Tijela javne uprave i trgovačka društva u većinskom državnom vlasništvu</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Ukupan dug prema ovoj skupini vjerovnika iznosi 2.317.873,36 kuna. Predlaže se otpis cjelokupnog iznosa kamata (100%), te otpis dijela glavnice (50%), otplata preostalog iznosa glavnice (50%) u 6 godina, uz jednu godinu počeka (1+5) u jednakim mjesečnim ratama od kojih prva rata dospijeva godinu dana od pravomoćnosti Nagodbe na nadležnom Trgovačkom sudu.</w:t>
      </w:r>
    </w:p>
    <w:p w:rsidRPr="00D01610" w:rsidR="00D01610" w:rsidP="00D01610" w:rsidRDefault="00D01610">
      <w:pPr>
        <w:spacing w:after="0" w:line="240" w:lineRule="auto"/>
        <w:jc w:val="both"/>
        <w:rPr>
          <w:rFonts w:ascii="Times New Roman" w:hAnsi="Times New Roman" w:eastAsia="Times New Roman"/>
          <w:lang w:eastAsia="hr-HR"/>
        </w:rPr>
      </w:pPr>
    </w:p>
    <w:tbl>
      <w:tblPr>
        <w:tblW w:w="964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00"/>
        <w:gridCol w:w="1427"/>
        <w:gridCol w:w="1843"/>
        <w:gridCol w:w="1275"/>
        <w:gridCol w:w="1134"/>
        <w:gridCol w:w="1187"/>
        <w:gridCol w:w="1116"/>
        <w:gridCol w:w="1016"/>
      </w:tblGrid>
      <w:tr w:rsidRPr="00D01610" w:rsidR="00D01610" w:rsidTr="006A01FE">
        <w:trPr>
          <w:trHeight w:val="1338"/>
        </w:trPr>
        <w:tc>
          <w:tcPr>
            <w:tcW w:w="700"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RBR</w:t>
            </w:r>
          </w:p>
        </w:tc>
        <w:tc>
          <w:tcPr>
            <w:tcW w:w="1427"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OIB VJEROVNIKA</w:t>
            </w:r>
          </w:p>
        </w:tc>
        <w:tc>
          <w:tcPr>
            <w:tcW w:w="1843"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NAZIV VJEROVNIKA</w:t>
            </w:r>
          </w:p>
        </w:tc>
        <w:tc>
          <w:tcPr>
            <w:tcW w:w="1275"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UTVRĐENI IZNOS TRAŽBINE</w:t>
            </w:r>
          </w:p>
        </w:tc>
        <w:tc>
          <w:tcPr>
            <w:tcW w:w="1134"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KAMATA 100%</w:t>
            </w:r>
          </w:p>
        </w:tc>
        <w:tc>
          <w:tcPr>
            <w:tcW w:w="1187"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GLAVNICE 50%</w:t>
            </w:r>
          </w:p>
        </w:tc>
        <w:tc>
          <w:tcPr>
            <w:tcW w:w="1116"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OTPLATA U 5 GODINA, POČEK 1 GODINA             (5 + 1 GODINA)</w:t>
            </w:r>
          </w:p>
        </w:tc>
        <w:tc>
          <w:tcPr>
            <w:tcW w:w="958"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IZNOS RATE KN</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30218158872</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CESTE KARLOVAC D.D.</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1.322,40</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0,00</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661,20</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661,20</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11,02</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53658931733</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DOM ZDRAVLJA ČAKOVEC</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375,00</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187,50</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187,50</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3,13</w:t>
            </w:r>
          </w:p>
        </w:tc>
      </w:tr>
      <w:tr w:rsidRPr="00D01610" w:rsidR="00D01610" w:rsidTr="006A01FE">
        <w:trPr>
          <w:trHeight w:val="510"/>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85828625994</w:t>
            </w:r>
          </w:p>
        </w:tc>
        <w:tc>
          <w:tcPr>
            <w:tcW w:w="1843"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FOND ZA ZAŠTITU OKOLIŠA I ENERGETSKU UČINKOVITOST</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5.261,61</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66,61</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2.597,50</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2.597,50</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43,29</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44427688822</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GRAD ČAKOVEC</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60.817,48</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3.312,73</w:t>
            </w:r>
          </w:p>
        </w:tc>
        <w:tc>
          <w:tcPr>
            <w:tcW w:w="1187"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28.752,38</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28.752,38</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479,21</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61817894937</w:t>
            </w:r>
          </w:p>
        </w:tc>
        <w:tc>
          <w:tcPr>
            <w:tcW w:w="1843"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GRAD ZAGREB</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973,33</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85,86</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443,74</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443,74</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7,40</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62924153420</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SVEUČILIŠTE U ZAGREBU GRAĐEVINSKI FAKULTET</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30.600,00</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15.300,00</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15.300,00</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255,00</w:t>
            </w:r>
          </w:p>
        </w:tc>
      </w:tr>
      <w:tr w:rsidRPr="00D01610" w:rsidR="00D01610" w:rsidTr="006A01FE">
        <w:trPr>
          <w:trHeight w:val="510"/>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7.</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46830600751</w:t>
            </w:r>
          </w:p>
        </w:tc>
        <w:tc>
          <w:tcPr>
            <w:tcW w:w="1843"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HEP-Operator distribucijskog sustava d.o.o.</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3.339,58</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18,26</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1.660,66</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1.660,66</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27,68</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63073332379</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HEP-Opskrba d.o.o.</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7.433,77</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406,20</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3.513,79</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3.513,79</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58,56</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9.</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87311810356</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HP - Hrvatska pošta d.d.</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10.158,23</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206,02</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4.976,11</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4.976,11</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82,94</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10.</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85167032587</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HRVATSKA GOSPODARSKA KOMORA</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7.944,24</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3.972,12</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3.972,12</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66,20</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11.</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85986018932</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xml:space="preserve">HRVATSKA KOMORA ARHITEKATA </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400,00</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200,00</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200,00</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3,33</w:t>
            </w:r>
          </w:p>
        </w:tc>
      </w:tr>
      <w:tr w:rsidRPr="00D01610" w:rsidR="00D01610" w:rsidTr="006A01FE">
        <w:trPr>
          <w:trHeight w:val="510"/>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68419124305</w:t>
            </w:r>
          </w:p>
        </w:tc>
        <w:tc>
          <w:tcPr>
            <w:tcW w:w="1843"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Hrvatska radiotelevizija</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12.480,00</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228,95</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6.125,53</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6.125,53</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102,09</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13.</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55545787885</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fr-FR" w:eastAsia="hr-HR"/>
              </w:rPr>
            </w:pPr>
            <w:r w:rsidRPr="00D01610">
              <w:rPr>
                <w:rFonts w:ascii="Times New Roman" w:hAnsi="Times New Roman" w:eastAsia="Times New Roman"/>
                <w:sz w:val="20"/>
                <w:szCs w:val="20"/>
                <w:lang w:val="fr-FR" w:eastAsia="hr-HR"/>
              </w:rPr>
              <w:t>HRVATSKE CESTE D.O.O.</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149,31</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74,66</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74,66</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1,24</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lastRenderedPageBreak/>
              <w:t>14.</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69693144506</w:t>
            </w:r>
          </w:p>
        </w:tc>
        <w:tc>
          <w:tcPr>
            <w:tcW w:w="1843"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H Š d.o.o.</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130.555,69</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28.692,90</w:t>
            </w:r>
          </w:p>
        </w:tc>
        <w:tc>
          <w:tcPr>
            <w:tcW w:w="1187"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50.931,40</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50.931,40</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848,86</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15.</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28921383001</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HRVATSKE VODE</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3.958,40</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119,38</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1.919,51</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1.919,51</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31,99</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16.</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84397956623</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HRVATSKI ZAVOD ZA MIROVINSKO OSIGURANJE</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12.320,94</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426,43</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5.947,26</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5.947,26</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99,12</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17.</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29035933600</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MEĐIMURJE-PLIN d.o.o.</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2.869,35</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169,85</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1.349,75</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1.349,75</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22,50</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18.</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81394716246</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MEĐIMURSKE VODE D.O.O.</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4.093,53</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60,89</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2.016,32</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2.016,32</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33,61</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19.</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18683136487</w:t>
            </w:r>
          </w:p>
        </w:tc>
        <w:tc>
          <w:tcPr>
            <w:tcW w:w="1843"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MINISTARSTVO FINANCIJA</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2.011.490,43</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158.712,46</w:t>
            </w:r>
          </w:p>
        </w:tc>
        <w:tc>
          <w:tcPr>
            <w:tcW w:w="1187"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926.388,99</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926.388,99</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15.439,82</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90870759737</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OPĆINA SVETI MARTIN NA MURI</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2.214,65</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1.107,33</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1.107,33</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18,46</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21.</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59339790065</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TEHNIČKA ŠKOLA ČAKOVEC</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415,00</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207,50</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207,50</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3,46</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22.</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84218628128</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xml:space="preserve">SISAČKI VODOVOD D.O.O. </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1.864,74</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121,80</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871,47</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871,47</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14,52</w:t>
            </w:r>
          </w:p>
        </w:tc>
      </w:tr>
      <w:tr w:rsidRPr="00D01610" w:rsidR="00D01610" w:rsidTr="006A01FE">
        <w:trPr>
          <w:trHeight w:val="255"/>
        </w:trPr>
        <w:tc>
          <w:tcPr>
            <w:tcW w:w="70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23.</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83506206752</w:t>
            </w:r>
          </w:p>
        </w:tc>
        <w:tc>
          <w:tcPr>
            <w:tcW w:w="1843"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ŽUPANIJSKA BOLNICA ČAKOVEC</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6.835,68</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3.417,84</w:t>
            </w:r>
          </w:p>
        </w:tc>
        <w:tc>
          <w:tcPr>
            <w:tcW w:w="111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3.417,84</w:t>
            </w:r>
          </w:p>
        </w:tc>
        <w:tc>
          <w:tcPr>
            <w:tcW w:w="958"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56,96</w:t>
            </w:r>
          </w:p>
        </w:tc>
      </w:tr>
    </w:tbl>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r w:rsidRPr="00D01610">
        <w:rPr>
          <w:rFonts w:ascii="Times New Roman" w:hAnsi="Times New Roman" w:eastAsia="Times New Roman"/>
          <w:b/>
          <w:lang w:eastAsia="hr-HR"/>
        </w:rPr>
        <w:t>1.b) Obveze za primljene predujmove od Tijela javne uprave i trgovačkih društva u većinskom državnom vlasništvu</w:t>
      </w:r>
    </w:p>
    <w:p w:rsidRPr="00D01610" w:rsidR="00D01610" w:rsidP="00D01610" w:rsidRDefault="00D01610">
      <w:pPr>
        <w:spacing w:after="0" w:line="240" w:lineRule="auto"/>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r w:rsidRPr="00D01610">
        <w:rPr>
          <w:rFonts w:ascii="Times New Roman" w:hAnsi="Times New Roman" w:eastAsia="Times New Roman"/>
          <w:lang w:eastAsia="hr-HR"/>
        </w:rPr>
        <w:t>Ukupan dug prema ovoj skupini vjerovnika iznosi 1.220.145,64 kuna</w:t>
      </w:r>
    </w:p>
    <w:p w:rsidRPr="00D01610" w:rsidR="00D01610" w:rsidP="00D01610" w:rsidRDefault="00D01610">
      <w:pPr>
        <w:spacing w:after="0" w:line="240" w:lineRule="auto"/>
        <w:jc w:val="both"/>
        <w:rPr>
          <w:rFonts w:ascii="Times New Roman" w:hAnsi="Times New Roman"/>
        </w:rPr>
      </w:pPr>
      <w:r w:rsidRPr="00D01610">
        <w:rPr>
          <w:rFonts w:ascii="Times New Roman" w:hAnsi="Times New Roman"/>
        </w:rPr>
        <w:t>Tražbine vjerovnika po osnovi primljenih avansa se ne umanjuju kao niti namiruju u novcu. Dužnik je u obvezi unaprijed plaćeni proizvod i/ili uslugu za koju je predujam dan isporučiti u unaprijed ugovorenim rokovima i uvjetima.</w:t>
      </w:r>
    </w:p>
    <w:p w:rsidRPr="00D01610" w:rsidR="00D01610" w:rsidP="00D01610" w:rsidRDefault="00D01610">
      <w:pPr>
        <w:spacing w:after="0" w:line="240" w:lineRule="auto"/>
        <w:jc w:val="both"/>
        <w:rPr>
          <w:rFonts w:ascii="Times New Roman" w:hAnsi="Times New Roman" w:eastAsia="Times New Roman"/>
          <w:b/>
          <w:lang w:eastAsia="hr-HR"/>
        </w:rPr>
      </w:pPr>
    </w:p>
    <w:tbl>
      <w:tblPr>
        <w:tblpPr w:leftFromText="180" w:rightFromText="180" w:vertAnchor="text" w:horzAnchor="margin" w:tblpY="122"/>
        <w:tblW w:w="9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09"/>
        <w:gridCol w:w="1560"/>
        <w:gridCol w:w="1984"/>
        <w:gridCol w:w="1276"/>
        <w:gridCol w:w="1134"/>
        <w:gridCol w:w="1187"/>
        <w:gridCol w:w="1364"/>
      </w:tblGrid>
      <w:tr w:rsidRPr="00D01610" w:rsidR="00D01610" w:rsidTr="006A01FE">
        <w:trPr>
          <w:trHeight w:val="1338"/>
        </w:trPr>
        <w:tc>
          <w:tcPr>
            <w:tcW w:w="709"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RBR</w:t>
            </w:r>
          </w:p>
        </w:tc>
        <w:tc>
          <w:tcPr>
            <w:tcW w:w="1560"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OIB VJEROVNIKA</w:t>
            </w:r>
          </w:p>
        </w:tc>
        <w:tc>
          <w:tcPr>
            <w:tcW w:w="1984"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NAZIV VJEROVNIKA</w:t>
            </w:r>
          </w:p>
        </w:tc>
        <w:tc>
          <w:tcPr>
            <w:tcW w:w="1276"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UTVRĐENI IZNOS TRAŽBINE</w:t>
            </w:r>
          </w:p>
        </w:tc>
        <w:tc>
          <w:tcPr>
            <w:tcW w:w="1134"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KAMATA 100%</w:t>
            </w:r>
          </w:p>
        </w:tc>
        <w:tc>
          <w:tcPr>
            <w:tcW w:w="1187"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GLAVNICE 50%</w:t>
            </w:r>
          </w:p>
        </w:tc>
        <w:tc>
          <w:tcPr>
            <w:tcW w:w="1364"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OTPLATA U 5 GODINA, POČEK 1 GODINA             (5 + 1 GODINA)</w:t>
            </w:r>
          </w:p>
        </w:tc>
      </w:tr>
      <w:tr w:rsidRPr="00D01610" w:rsidR="00D01610" w:rsidTr="006A01FE">
        <w:trPr>
          <w:trHeight w:val="255"/>
        </w:trPr>
        <w:tc>
          <w:tcPr>
            <w:tcW w:w="709"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w:t>
            </w:r>
          </w:p>
        </w:tc>
        <w:tc>
          <w:tcPr>
            <w:tcW w:w="1560"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81394716246</w:t>
            </w:r>
          </w:p>
        </w:tc>
        <w:tc>
          <w:tcPr>
            <w:tcW w:w="1984"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MEĐIMURSKE VODE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1.220.145,64</w:t>
            </w:r>
          </w:p>
        </w:tc>
        <w:tc>
          <w:tcPr>
            <w:tcW w:w="113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18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w:t>
            </w:r>
          </w:p>
        </w:tc>
        <w:tc>
          <w:tcPr>
            <w:tcW w:w="1364"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1.220.145,64</w:t>
            </w:r>
          </w:p>
        </w:tc>
      </w:tr>
    </w:tbl>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r w:rsidRPr="00D01610">
        <w:rPr>
          <w:rFonts w:ascii="Times New Roman" w:hAnsi="Times New Roman" w:eastAsia="Times New Roman"/>
          <w:b/>
          <w:bCs/>
          <w:lang w:eastAsia="hr-HR"/>
        </w:rPr>
        <w:t>2.) Grupa 2. - F</w:t>
      </w:r>
      <w:r w:rsidRPr="00D01610">
        <w:rPr>
          <w:rFonts w:ascii="Times New Roman" w:hAnsi="Times New Roman" w:eastAsia="Times New Roman"/>
          <w:b/>
          <w:lang w:eastAsia="hr-HR"/>
        </w:rPr>
        <w:t>inancijske institucije</w:t>
      </w:r>
    </w:p>
    <w:p w:rsidRPr="00D01610" w:rsidR="00D01610" w:rsidP="00D01610" w:rsidRDefault="00D01610">
      <w:pPr>
        <w:spacing w:after="0" w:line="240" w:lineRule="auto"/>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r w:rsidRPr="00D01610">
        <w:rPr>
          <w:rFonts w:ascii="Times New Roman" w:hAnsi="Times New Roman" w:eastAsia="Times New Roman"/>
          <w:b/>
          <w:lang w:eastAsia="hr-HR"/>
        </w:rPr>
        <w:t>2.a) Financijske institucije – neosigurane tražbine</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Ukupan dug prema ovoj skupini vjerovnika iznosi 1.434.349,57 kuna.</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Predlaže se otpis cjelokupnog iznosa redovnih i zateznih kamata (100%), otpis 50% glavnice, te otplata preostalog dijela glavnice (50%) kroz 6 godina (1 godina počeka + 5 godina otplate) u jednakim mjesečnim ratama. Prva rata dospijeva godinu dana od dana pravomoćnosti Nagodbe na nadležnom Trgovačkom sudu.</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sz w:val="20"/>
          <w:szCs w:val="20"/>
          <w:lang w:eastAsia="hr-HR"/>
        </w:rPr>
      </w:pPr>
      <w:r w:rsidRPr="00D01610">
        <w:rPr>
          <w:rFonts w:ascii="Times New Roman" w:hAnsi="Times New Roman" w:eastAsia="Times New Roman"/>
          <w:lang w:eastAsia="hr-HR"/>
        </w:rPr>
        <w:t xml:space="preserve">Tražbina vjerovnika </w:t>
      </w:r>
      <w:r w:rsidRPr="00D01610">
        <w:rPr>
          <w:rFonts w:ascii="Times New Roman" w:hAnsi="Times New Roman" w:eastAsia="Times New Roman"/>
          <w:sz w:val="20"/>
          <w:szCs w:val="20"/>
          <w:lang w:eastAsia="hr-HR"/>
        </w:rPr>
        <w:t>PRVI FAKTOR d.o.o. u likvidaciji</w:t>
      </w:r>
      <w:r w:rsidRPr="00D01610">
        <w:rPr>
          <w:rFonts w:ascii="Times New Roman" w:hAnsi="Times New Roman" w:eastAsia="Times New Roman"/>
          <w:lang w:eastAsia="hr-HR"/>
        </w:rPr>
        <w:t xml:space="preserve"> utvrđena je na ročištu za utvrđivanje tražbina u iznosu od 1.766.547,18 kn te se odnosi na nenaplaćene mjenice, eskontirane u Prvom faktoru d.o.o. koje je dužnik izdao sljedećim vjerovnicima: </w:t>
      </w:r>
      <w:r w:rsidRPr="00D01610">
        <w:rPr>
          <w:rFonts w:ascii="Times New Roman" w:hAnsi="Times New Roman" w:eastAsia="Times New Roman"/>
          <w:sz w:val="20"/>
          <w:szCs w:val="20"/>
          <w:lang w:eastAsia="hr-HR"/>
        </w:rPr>
        <w:t>ALPRO-ŠARDI d.o.o.</w:t>
      </w:r>
      <w:r w:rsidRPr="00D01610">
        <w:rPr>
          <w:rFonts w:ascii="Times New Roman" w:hAnsi="Times New Roman" w:eastAsia="Times New Roman"/>
          <w:lang w:eastAsia="hr-HR"/>
        </w:rPr>
        <w:t xml:space="preserve">, Đurkin d.o.o., Gradem-lumar d.o.o. U slučaju da </w:t>
      </w:r>
      <w:r w:rsidRPr="00D01610">
        <w:rPr>
          <w:rFonts w:ascii="Times New Roman" w:hAnsi="Times New Roman" w:eastAsia="Times New Roman"/>
          <w:sz w:val="20"/>
          <w:szCs w:val="20"/>
          <w:lang w:eastAsia="hr-HR"/>
        </w:rPr>
        <w:t xml:space="preserve">PRVI FAKTOR d.o.o. u likvidaciji </w:t>
      </w:r>
      <w:r w:rsidRPr="00D01610">
        <w:rPr>
          <w:rFonts w:ascii="Times New Roman" w:hAnsi="Times New Roman" w:eastAsia="Times New Roman"/>
          <w:lang w:eastAsia="hr-HR"/>
        </w:rPr>
        <w:t xml:space="preserve">naplati od predmetnih vjerovnika bilo koji iznos za toliko će se umanjiti obaveza dužnika prema Prvom faktoru d.o.o., a svaki tako naplaćeni iznos za dužnika predstavlja regresnu obavezu prema predmetnim vjerovnicima, što je prikazano u točki 3.e) Obveze prema sudužništvu - jamstva. Tražbina vjerovnika </w:t>
      </w:r>
      <w:r w:rsidRPr="00D01610">
        <w:rPr>
          <w:rFonts w:ascii="Times New Roman" w:hAnsi="Times New Roman" w:eastAsia="Times New Roman"/>
          <w:sz w:val="20"/>
          <w:szCs w:val="20"/>
          <w:lang w:eastAsia="hr-HR"/>
        </w:rPr>
        <w:t>PRVI FAKTOR d.o.o. u likvidaciji</w:t>
      </w:r>
      <w:r w:rsidRPr="00D01610">
        <w:rPr>
          <w:rFonts w:ascii="Times New Roman" w:hAnsi="Times New Roman" w:eastAsia="Times New Roman"/>
          <w:lang w:eastAsia="hr-HR"/>
        </w:rPr>
        <w:t xml:space="preserve"> od 1.766.547,18 kn obuhvaća i potraživanje po osnovi Ugovora o ustupanju potraživanja br. FE-HR-132/15 u iznosu od 423.054,31 kn. Navedenu tražbinu priznajemo i smatramo se solidarnim dužnikom odnosno jamcem platcem ukoliko </w:t>
      </w:r>
      <w:r w:rsidRPr="00D01610">
        <w:rPr>
          <w:rFonts w:ascii="Times New Roman" w:hAnsi="Times New Roman" w:eastAsia="Times New Roman"/>
          <w:sz w:val="20"/>
          <w:szCs w:val="20"/>
          <w:lang w:eastAsia="hr-HR"/>
        </w:rPr>
        <w:t>PRVI FAKTOR d.o.o. u likvidaciji</w:t>
      </w:r>
      <w:r w:rsidRPr="00D01610">
        <w:rPr>
          <w:rFonts w:ascii="Times New Roman" w:hAnsi="Times New Roman" w:eastAsia="Times New Roman"/>
          <w:lang w:eastAsia="hr-HR"/>
        </w:rPr>
        <w:t xml:space="preserve"> istu ne naplati od trasanta (Đurkin d.o.o.).</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sz w:val="20"/>
          <w:szCs w:val="20"/>
          <w:lang w:eastAsia="hr-HR"/>
        </w:rPr>
      </w:pPr>
      <w:r w:rsidRPr="00D01610">
        <w:rPr>
          <w:rFonts w:ascii="Times New Roman" w:hAnsi="Times New Roman" w:eastAsia="Times New Roman"/>
          <w:lang w:eastAsia="hr-HR"/>
        </w:rPr>
        <w:t xml:space="preserve">Tražbina vjerovnika </w:t>
      </w:r>
      <w:r w:rsidRPr="00D01610">
        <w:rPr>
          <w:rFonts w:ascii="Times New Roman" w:hAnsi="Times New Roman" w:eastAsia="Times New Roman"/>
          <w:sz w:val="20"/>
          <w:szCs w:val="20"/>
          <w:lang w:eastAsia="hr-HR"/>
        </w:rPr>
        <w:t>PRVI FAKTOR d.o.o. u likvidaciji</w:t>
      </w:r>
      <w:r w:rsidRPr="00D01610">
        <w:rPr>
          <w:rFonts w:ascii="Times New Roman" w:hAnsi="Times New Roman" w:eastAsia="Times New Roman"/>
          <w:lang w:eastAsia="hr-HR"/>
        </w:rPr>
        <w:t xml:space="preserve"> umanjena je na ročištu za glasanje te je utvrđena u iznosu od 243.542,83 kn budući da su u vremenskom razdoblju od ročišta za utvrđivanje tražbina do ročišta za glasanje vjerovnici iz naprijed opisanog stavka platili obveze na koje su bili pozvani na plaćanje od strane Prvog faktora d.o.o.</w:t>
      </w:r>
    </w:p>
    <w:p w:rsidRPr="00D01610" w:rsidR="00D01610" w:rsidP="00D01610" w:rsidRDefault="00D01610">
      <w:pPr>
        <w:spacing w:after="0" w:line="240" w:lineRule="auto"/>
        <w:rPr>
          <w:rFonts w:ascii="Times New Roman" w:hAnsi="Times New Roman" w:eastAsia="Times New Roman"/>
          <w:sz w:val="20"/>
          <w:szCs w:val="20"/>
          <w:lang w:eastAsia="hr-HR"/>
        </w:rPr>
      </w:pPr>
    </w:p>
    <w:tbl>
      <w:tblPr>
        <w:tblW w:w="992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597"/>
        <w:gridCol w:w="1427"/>
        <w:gridCol w:w="2088"/>
        <w:gridCol w:w="1177"/>
        <w:gridCol w:w="1091"/>
        <w:gridCol w:w="1275"/>
        <w:gridCol w:w="1276"/>
        <w:gridCol w:w="992"/>
      </w:tblGrid>
      <w:tr w:rsidRPr="00D01610" w:rsidR="00D01610" w:rsidTr="006A01FE">
        <w:trPr>
          <w:trHeight w:val="1338"/>
        </w:trPr>
        <w:tc>
          <w:tcPr>
            <w:tcW w:w="597"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RBR</w:t>
            </w:r>
          </w:p>
        </w:tc>
        <w:tc>
          <w:tcPr>
            <w:tcW w:w="1427"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OIB VJEROVNIKA</w:t>
            </w:r>
          </w:p>
        </w:tc>
        <w:tc>
          <w:tcPr>
            <w:tcW w:w="2088"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NAZIV VJEROVNIKA</w:t>
            </w:r>
          </w:p>
        </w:tc>
        <w:tc>
          <w:tcPr>
            <w:tcW w:w="1177"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UTVRĐENI IZNOS TRAŽBINE</w:t>
            </w:r>
          </w:p>
        </w:tc>
        <w:tc>
          <w:tcPr>
            <w:tcW w:w="1091"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KAMATA 100%</w:t>
            </w:r>
          </w:p>
        </w:tc>
        <w:tc>
          <w:tcPr>
            <w:tcW w:w="1275"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GLAVNICE 50%</w:t>
            </w:r>
          </w:p>
        </w:tc>
        <w:tc>
          <w:tcPr>
            <w:tcW w:w="1276"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OTPLATA U 5 GODINA, POČEK 1 GODINA             (5 + 1 GODINA)</w:t>
            </w:r>
          </w:p>
        </w:tc>
        <w:tc>
          <w:tcPr>
            <w:tcW w:w="992" w:type="dxa"/>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IZNOS RATE KN</w:t>
            </w:r>
          </w:p>
        </w:tc>
      </w:tr>
      <w:tr w:rsidRPr="00D01610" w:rsidR="00D01610" w:rsidTr="006A01FE">
        <w:trPr>
          <w:trHeight w:val="510"/>
        </w:trPr>
        <w:tc>
          <w:tcPr>
            <w:tcW w:w="597" w:type="dxa"/>
            <w:shd w:val="clear" w:color="auto" w:fill="auto"/>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26187994862</w:t>
            </w:r>
          </w:p>
        </w:tc>
        <w:tc>
          <w:tcPr>
            <w:tcW w:w="208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val="en-AU" w:eastAsia="hr-HR"/>
              </w:rPr>
              <w:t>CROATIA osiguranje d.d.</w:t>
            </w:r>
          </w:p>
        </w:tc>
        <w:tc>
          <w:tcPr>
            <w:tcW w:w="117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41.356,94</w:t>
            </w:r>
          </w:p>
        </w:tc>
        <w:tc>
          <w:tcPr>
            <w:tcW w:w="1091"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2.794,09</w:t>
            </w:r>
          </w:p>
        </w:tc>
        <w:tc>
          <w:tcPr>
            <w:tcW w:w="1275"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19.281,43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19.281,43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321,36</w:t>
            </w:r>
          </w:p>
        </w:tc>
      </w:tr>
      <w:tr w:rsidRPr="00D01610" w:rsidR="00D01610" w:rsidTr="006A01FE">
        <w:trPr>
          <w:trHeight w:val="255"/>
        </w:trPr>
        <w:tc>
          <w:tcPr>
            <w:tcW w:w="597" w:type="dxa"/>
            <w:shd w:val="clear" w:color="auto" w:fill="auto"/>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23057039320</w:t>
            </w:r>
          </w:p>
        </w:tc>
        <w:tc>
          <w:tcPr>
            <w:tcW w:w="208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ERSTE &amp; STEIERMÄRKISCHE BANK D.D.</w:t>
            </w:r>
          </w:p>
        </w:tc>
        <w:tc>
          <w:tcPr>
            <w:tcW w:w="117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414.685,38</w:t>
            </w:r>
          </w:p>
        </w:tc>
        <w:tc>
          <w:tcPr>
            <w:tcW w:w="1091"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14.706,40</w:t>
            </w:r>
          </w:p>
        </w:tc>
        <w:tc>
          <w:tcPr>
            <w:tcW w:w="1275"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199.989,49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199.989,49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3.333,16</w:t>
            </w:r>
          </w:p>
        </w:tc>
      </w:tr>
      <w:tr w:rsidRPr="00D01610" w:rsidR="00D01610" w:rsidTr="006A01FE">
        <w:trPr>
          <w:trHeight w:val="255"/>
        </w:trPr>
        <w:tc>
          <w:tcPr>
            <w:tcW w:w="59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85821130368</w:t>
            </w:r>
          </w:p>
        </w:tc>
        <w:tc>
          <w:tcPr>
            <w:tcW w:w="208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FINACIJSKA AGENCIJA</w:t>
            </w:r>
          </w:p>
        </w:tc>
        <w:tc>
          <w:tcPr>
            <w:tcW w:w="117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278,41</w:t>
            </w:r>
          </w:p>
        </w:tc>
        <w:tc>
          <w:tcPr>
            <w:tcW w:w="1091"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8,41</w:t>
            </w:r>
          </w:p>
        </w:tc>
        <w:tc>
          <w:tcPr>
            <w:tcW w:w="1275"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135,00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135,00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2,25</w:t>
            </w:r>
          </w:p>
        </w:tc>
      </w:tr>
      <w:tr w:rsidRPr="00D01610" w:rsidR="00D01610" w:rsidTr="006A01FE">
        <w:trPr>
          <w:trHeight w:val="255"/>
        </w:trPr>
        <w:tc>
          <w:tcPr>
            <w:tcW w:w="59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14036333877</w:t>
            </w:r>
          </w:p>
        </w:tc>
        <w:tc>
          <w:tcPr>
            <w:tcW w:w="208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xml:space="preserve">Addiko Bank d.d. </w:t>
            </w:r>
          </w:p>
        </w:tc>
        <w:tc>
          <w:tcPr>
            <w:tcW w:w="117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26,70</w:t>
            </w:r>
          </w:p>
        </w:tc>
        <w:tc>
          <w:tcPr>
            <w:tcW w:w="1091"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275"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13,35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13,35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0,22</w:t>
            </w:r>
          </w:p>
        </w:tc>
      </w:tr>
      <w:tr w:rsidRPr="00D01610" w:rsidR="00D01610" w:rsidTr="006A01FE">
        <w:trPr>
          <w:trHeight w:val="255"/>
        </w:trPr>
        <w:tc>
          <w:tcPr>
            <w:tcW w:w="597" w:type="dxa"/>
            <w:shd w:val="clear" w:color="auto" w:fill="auto"/>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57270798205</w:t>
            </w:r>
          </w:p>
        </w:tc>
        <w:tc>
          <w:tcPr>
            <w:tcW w:w="208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PBZ-LEASING, d.o.o. Podružnica Čakovec</w:t>
            </w:r>
          </w:p>
        </w:tc>
        <w:tc>
          <w:tcPr>
            <w:tcW w:w="117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27.595,44</w:t>
            </w:r>
          </w:p>
        </w:tc>
        <w:tc>
          <w:tcPr>
            <w:tcW w:w="1091"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2.839,28</w:t>
            </w:r>
          </w:p>
        </w:tc>
        <w:tc>
          <w:tcPr>
            <w:tcW w:w="1275"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12.378,08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12.378,08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206,30</w:t>
            </w:r>
          </w:p>
        </w:tc>
      </w:tr>
      <w:tr w:rsidRPr="00D01610" w:rsidR="00D01610" w:rsidTr="006A01FE">
        <w:trPr>
          <w:trHeight w:val="255"/>
        </w:trPr>
        <w:tc>
          <w:tcPr>
            <w:tcW w:w="59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63278028623</w:t>
            </w:r>
          </w:p>
        </w:tc>
        <w:tc>
          <w:tcPr>
            <w:tcW w:w="208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PRVI FAKTOR d.o.o. u likvidaciji</w:t>
            </w:r>
          </w:p>
        </w:tc>
        <w:tc>
          <w:tcPr>
            <w:tcW w:w="117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243.542,83</w:t>
            </w:r>
          </w:p>
        </w:tc>
        <w:tc>
          <w:tcPr>
            <w:tcW w:w="1091"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0,00</w:t>
            </w:r>
          </w:p>
        </w:tc>
        <w:tc>
          <w:tcPr>
            <w:tcW w:w="1275"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121.771,42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121.771,42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2.029,52</w:t>
            </w:r>
          </w:p>
        </w:tc>
      </w:tr>
      <w:tr w:rsidRPr="00D01610" w:rsidR="00D01610" w:rsidTr="006A01FE">
        <w:trPr>
          <w:trHeight w:val="255"/>
        </w:trPr>
        <w:tc>
          <w:tcPr>
            <w:tcW w:w="597" w:type="dxa"/>
            <w:shd w:val="clear" w:color="auto" w:fill="auto"/>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7.</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29743547503</w:t>
            </w:r>
          </w:p>
        </w:tc>
        <w:tc>
          <w:tcPr>
            <w:tcW w:w="208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TRIGLAV OSIGURANJE D.D.</w:t>
            </w:r>
          </w:p>
        </w:tc>
        <w:tc>
          <w:tcPr>
            <w:tcW w:w="117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654.297,70</w:t>
            </w:r>
          </w:p>
        </w:tc>
        <w:tc>
          <w:tcPr>
            <w:tcW w:w="1091"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90.471,29</w:t>
            </w:r>
          </w:p>
        </w:tc>
        <w:tc>
          <w:tcPr>
            <w:tcW w:w="1275"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281.913,21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281.913,21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4.698,55</w:t>
            </w:r>
          </w:p>
        </w:tc>
      </w:tr>
      <w:tr w:rsidRPr="00D01610" w:rsidR="00D01610" w:rsidTr="006A01FE">
        <w:trPr>
          <w:trHeight w:val="255"/>
        </w:trPr>
        <w:tc>
          <w:tcPr>
            <w:tcW w:w="59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w:t>
            </w:r>
          </w:p>
        </w:tc>
        <w:tc>
          <w:tcPr>
            <w:tcW w:w="142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75665455333</w:t>
            </w:r>
          </w:p>
        </w:tc>
        <w:tc>
          <w:tcPr>
            <w:tcW w:w="208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xml:space="preserve">UNIQA OSIGURANJE D.D. </w:t>
            </w:r>
          </w:p>
        </w:tc>
        <w:tc>
          <w:tcPr>
            <w:tcW w:w="1177"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52.566,17</w:t>
            </w:r>
          </w:p>
        </w:tc>
        <w:tc>
          <w:tcPr>
            <w:tcW w:w="1091"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5.065,65</w:t>
            </w:r>
          </w:p>
        </w:tc>
        <w:tc>
          <w:tcPr>
            <w:tcW w:w="1275"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23.750,26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23.750,26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395,84</w:t>
            </w:r>
          </w:p>
        </w:tc>
      </w:tr>
    </w:tbl>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rPr>
          <w:rFonts w:ascii="Times New Roman" w:hAnsi="Times New Roman" w:eastAsia="Times New Roman"/>
          <w:b/>
          <w:lang w:eastAsia="hr-HR"/>
        </w:rPr>
      </w:pPr>
      <w:r w:rsidRPr="00D01610">
        <w:rPr>
          <w:rFonts w:ascii="Times New Roman" w:hAnsi="Times New Roman" w:eastAsia="Times New Roman"/>
          <w:b/>
          <w:lang w:eastAsia="hr-HR"/>
        </w:rPr>
        <w:t>2.b) Financijske institucije – osigurane razlučnim pravom</w:t>
      </w:r>
    </w:p>
    <w:p w:rsidRPr="00D01610" w:rsidR="00D01610" w:rsidP="00D01610" w:rsidRDefault="00D01610">
      <w:pPr>
        <w:spacing w:after="0" w:line="240" w:lineRule="auto"/>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 xml:space="preserve">Ukupne tražbine prema ovoj skupini vjerovnika iznose 17.812.412,60 kn. </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Vjerovnici ove skupine su razlučni vjerovnici te se predlaže slijedeći način namirenja u slučaju odricanja od razlučnog prava:</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 xml:space="preserve">A) </w:t>
      </w:r>
      <w:r w:rsidRPr="00D01610">
        <w:rPr>
          <w:rFonts w:ascii="Times New Roman" w:hAnsi="Times New Roman" w:eastAsia="Times New Roman"/>
          <w:lang w:eastAsia="hr-HR"/>
        </w:rPr>
        <w:tab/>
        <w:t>Za vjerovnika Privredna banka Zagreb d.d. predlaže se namirenje glavnice kredita i naknada kroz 6 godina (1 godina počeka + 5 godina otplate) u 60 jednakih mjesečnih rata, uz redovitu, godišnju kamatnu stopu od 6% za vrijeme počeka i otplate, te otpis zateznih i redovitih kamata u cijelosti do dana pravomoćnosti prihvata Nagodbe.</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lastRenderedPageBreak/>
        <w:t>Prvo kamatno razdoblje započinje s danom pravomoćnosti Predstečajne nagodbe.</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Posljednje kamatno razdoblje završava po dospijeću zadnjeg obroka glavnice kredita.</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Prva rata dospijeva nakon isteka 12 mjeseci počeka računajući od datuma pravomoćnosti prihvata Nagodbe.</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Moguć je kraći rok povrata duga od prodaje nekretnina na kojima Banka ima razlučno pravo pri čemu će, između Dužnika i založnog Vjerovnika prethodno usuglašena kupoprodajna cijena (osim troška posrednika i PDV-a) ići u korist založnog vjerovnika određene prodane nekretnine.</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 xml:space="preserve">U slučaju naplate Bankovnih garancija Dužnik se obvezuje položiti pokriće odmah i bez odgode. </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 slučaju nepolaganja pokrića za isplaćene garancije, Dužnik se obvezuje otplatiti predmetni iznos u 3 (tri) mjesečne rate, počevši od zadnjeg dana u mjesecu u kojemu je plaćeno po garanciji, uz plaćanje kamata u visini 6 (šest) % godišnje.</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Moguća je i prijevremena otplata iznosa za naplaćenu garanciju kroz prodaju imovine na kojoj banka ima založno pravo, ili iz depozita koji se formira iz prodaje založene imovine.</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Uvjeti osiguranja se ne mijenjaju – banke zadržavaju postojeće instrumente osiguranja.</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Uvjeti kredita i garancija (instrumenti osiguranja, valuta i dr.) ostaju neizmijenjeni.</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B) Za vjerovnika Raiffeisenbank Austria d.d. predlaže se namirenje glavnice i naknada kroz otplatu u mjesečnim ratama, i rokom otplate prema otplatnom planu ovisno o bilateralnom dogovoru s ovim Vjerovnikom, uz redovnu godišnju kamatnu stopu od 6% fiksna za vrijeme trajanja počeka i otplate te otpis zateznih i redovnih kamata obračunatih do dana sklapanja predstečajne nagodbe.</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Do dostave novih instrumenata osiguranja po plasmanima za koje će se ugovoriti novi način i rok otplate, ostaju i dalje na snazi i važiti postojeći instrumenti osiguranja koje su Dužnik i Sudužnici predali Vjerovniku prije pokretanja postupka predstečajne nagodbe.</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Moguć je kraći rok povrata duga iz postojećeg garantnog novčanog depozita i iz sredstava primljenih od prodaje nekretnina na kojima Raiffeisenbank Austria d.d. ima razlučno pravo, pri čemu će kupoprodajna cijena određene prodane nekretnine (osim troška posrednika i PDV-a) biti uplaćena u korist računa Raiffeisenbank Austria d.d. (za podmirenje dospjelih tražbina ili kao garantni novčani depozit u svrhu osiguranja naplate  za nedospjele tražbine Raiffeisenbank Austria d.d.).</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Ako Raiffeisenbank Austria d.d. bude pozvana na plaćanje od strane Korisnika garancije prije ili nakon dana sklapanja predstečajne nagodbe, te plati korisniku garancije po bankovnim garancijama s rokom važenja garancije najkasnije do 02.11.2017.g., Dužnik se obvezuje predmetnu tražbinu namiriti Raiffeisenbank Austria d.d. obročnom otplatom u jednakim mjesečnim obrocima, s time da prvi obrok dospijeva na naplatu 10-og dana od dana kada je Vjerovnik platio Korisniku garancije po pozivu na plaćanje po predmetnoj garanciji ili 10-og dana od dana sklapanja predstečajne nagodbe pred nadležnim Trgovačkim sudom, ovisno o tome što nastupi kasnije, ali nikako ne kasnije od 30.11.2017.g. dok zadnja rata dospijeva najkasnije 31.12.2017.g., uz redovnu kamatnu stopu od 6% godišnje, fiksna. Redovna kamata obračunava se od dana kada je Vjerovnik platio Korisniku garancije po pozivu na plaćanje po predmetnoj garanciji ili od dana sklapanja predstečajne nagodbe pred nadležnim Trgovačkim sudom, ovisno o tome što nastupi kasnije, ali ne kasnije od 30.11.2017.g.</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Ako Raiffeisenbank Austria d.d. bude pozvana na plaćanje od strane Korisnika garancije prije ili nakon dana sklapanja predstečajne nagodbe, te plati korisniku garancije po Ugovoru o izdavanju garancije br. 15022210004  te izdanoj bankovnoj garanciji s osnove istog ugovora, kao i eventualnih daljnjih dodataka, s krajnjim rokom važenja 31.12.2017.g. Dužnik se obvezuje predmetnu tražbinu namiriti Raiffeisenbank Austria d.d. odjednom sljedeći radni dan nakon dana kada je Vjerovnik platio Korisniku garancije po pozivu na plaćanje po predmetnoj garanciji ili sljedeći radni dan od dana sklapanja predstečajne nagodbe pred nadležnim Trgovačkim sudom, ovisno o tome što nastupi kasnije, ali nikako ne kasnije od 02.01.2018.g.</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 slučaju kašnjenja po bilo kojem dijelu glavnične tražbine iz ove Nagodbe, pa sve do dana naplate, obračunavat će se zatezna kamata u skladu s mjerodavnim zakonom.</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Dužnik je dužan plaćati Vjerovniku naknade za bankovne usluge po izdanim garancijama, a tražbine temeljem naknada za izdane bankovne garancije namirivat će se u rokovima i iznosima definiranim svakim pojedinim Ugovorom o izdavanju bankovne garancije i njegovim dodacima.</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lastRenderedPageBreak/>
        <w:t>U slučaju kašnjenja u plaćanju naknada za bankovne usluge obračunavat će se zatezna kamata, sve do dana naplate, u skladu s mjerodavnim zakonom.</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 xml:space="preserve">Za gore definirane uvjete i rokove namirenja po svakoj pojedinoj kreditnoj tražbini u Nagodbi provest će se trajni nalog, a sve sukladno dospijećima iz ove Nagodbe. </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Dio potrebnih bankovnih garancija u svrhu redovnog odvijanja poslovanja Dužnika može se realizirati prolongatom postojećih garancija ili zamjenom postojećih garancija sa novima odobrenim od strane Vjerovnika, s rokom važenja garancija ne duljim od 30.11.2017.g., a Vjerovnik je odluku o tome ovlašten donijeti samostalno. Za tako prolongirane ili zanovljene garancije, ako Banka plati korisniku garancije po toj garanciji, Dužnik se obvezuje predmetnu tražbinu namiriti Vjerovniku obročnom otplatom u jednakim mjesečnim ratama, s time da zadnja rata dospijeva najkasnije 31.12.2017.g., uz redovnu kamatnu stopu od 6% godišnje, fiksna, koja se obračunava od dana kada je Vjerovnik platio Korisniku garancije po pozivu na plaćanje po predmetnoj garanciji ili od dana sklapanja predstečajne nagodbe pred nadležnim Trgovačkim sudom, ovisno o tome što nastupi kasnije, ali ne kasnije od 30.11.2017.g.</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Također je moguća i prijevremena otplata iznosa za naplaćenu garanciju iz garantnog novčanog depozita ili kroz prodaju imovine na kojoj banka ima založno pravo.</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Uvjeti osiguranja se ne mijenjaju, a Banka zadržava postojeće instrumente osiguranja, osim založnog prava RBA na poslovnom prostoru A10-L7, u zgradi A10, ulica Ladislava Šabana br. 4, Sesvete na k.č. br. 3661/9 upisanoj u z.k.ul. 15. K.o. Sesvete Novo, koje je sada vlasništvo društva Horvat d.o.o. Zagreb. Navedena hipoteka brisat će se čim se za to steknu uvjeti, sukladno odluci nadležnih tijela Raiffeisenbank Austria d.d.</w:t>
      </w:r>
    </w:p>
    <w:p w:rsidRPr="00D01610" w:rsidR="00D01610" w:rsidP="00D01610" w:rsidRDefault="00D01610">
      <w:pPr>
        <w:spacing w:after="0" w:line="240" w:lineRule="auto"/>
        <w:jc w:val="both"/>
        <w:rPr>
          <w:rFonts w:ascii="Times New Roman" w:hAnsi="Times New Roman" w:eastAsia="Times New Roman"/>
          <w:lang w:eastAsia="hr-HR"/>
        </w:rPr>
      </w:pPr>
    </w:p>
    <w:tbl>
      <w:tblPr>
        <w:tblW w:w="9666" w:type="dxa"/>
        <w:tblInd w:w="93" w:type="dxa"/>
        <w:tblLook w:firstRow="1" w:lastRow="0" w:firstColumn="1" w:lastColumn="0" w:noHBand="0" w:noVBand="1" w:val="04A0"/>
      </w:tblPr>
      <w:tblGrid>
        <w:gridCol w:w="597"/>
        <w:gridCol w:w="1427"/>
        <w:gridCol w:w="2658"/>
        <w:gridCol w:w="1366"/>
        <w:gridCol w:w="1036"/>
        <w:gridCol w:w="1187"/>
        <w:gridCol w:w="1395"/>
      </w:tblGrid>
      <w:tr w:rsidRPr="00D01610" w:rsidR="00D01610" w:rsidTr="006A01FE">
        <w:trPr>
          <w:trHeight w:val="1530"/>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RBR</w:t>
            </w:r>
          </w:p>
        </w:tc>
        <w:tc>
          <w:tcPr>
            <w:tcW w:w="1427"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OIB VJEROVNIKA</w:t>
            </w:r>
          </w:p>
        </w:tc>
        <w:tc>
          <w:tcPr>
            <w:tcW w:w="2658"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NAZIV VJEROVNIKA</w:t>
            </w:r>
          </w:p>
        </w:tc>
        <w:tc>
          <w:tcPr>
            <w:tcW w:w="1366"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UTVRĐENI IZNOS TRAŽBINE</w:t>
            </w:r>
          </w:p>
        </w:tc>
        <w:tc>
          <w:tcPr>
            <w:tcW w:w="1036"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KAMATA 100%</w:t>
            </w:r>
          </w:p>
        </w:tc>
        <w:tc>
          <w:tcPr>
            <w:tcW w:w="1187"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GLAVNICE 0%</w:t>
            </w:r>
          </w:p>
        </w:tc>
        <w:tc>
          <w:tcPr>
            <w:tcW w:w="1395"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OTPLATA U 5 GODINA, POČEK 1 GODINA             (5 + 1 GODINA)</w:t>
            </w:r>
          </w:p>
        </w:tc>
      </w:tr>
      <w:tr w:rsidRPr="00D01610" w:rsidR="00D01610" w:rsidTr="006A01FE">
        <w:trPr>
          <w:trHeight w:val="510"/>
        </w:trPr>
        <w:tc>
          <w:tcPr>
            <w:tcW w:w="597" w:type="dxa"/>
            <w:tcBorders>
              <w:top w:val="nil"/>
              <w:left w:val="single" w:color="auto" w:sz="4" w:space="0"/>
              <w:bottom w:val="single" w:color="auto" w:sz="4" w:space="0"/>
              <w:right w:val="single" w:color="auto" w:sz="4" w:space="0"/>
            </w:tcBorders>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w:t>
            </w:r>
          </w:p>
        </w:tc>
        <w:tc>
          <w:tcPr>
            <w:tcW w:w="1427"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02535697732</w:t>
            </w:r>
          </w:p>
        </w:tc>
        <w:tc>
          <w:tcPr>
            <w:tcW w:w="2658" w:type="dxa"/>
            <w:tcBorders>
              <w:top w:val="nil"/>
              <w:left w:val="nil"/>
              <w:bottom w:val="single" w:color="auto" w:sz="4" w:space="0"/>
              <w:right w:val="nil"/>
            </w:tcBorders>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PRIVREDNA BANKA  ZAGREB D.D.</w:t>
            </w:r>
          </w:p>
        </w:tc>
        <w:tc>
          <w:tcPr>
            <w:tcW w:w="1366"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7.845.052,04</w:t>
            </w:r>
          </w:p>
        </w:tc>
        <w:tc>
          <w:tcPr>
            <w:tcW w:w="1036"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15.480,99</w:t>
            </w:r>
          </w:p>
        </w:tc>
        <w:tc>
          <w:tcPr>
            <w:tcW w:w="1187"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395"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7.829.571,05</w:t>
            </w:r>
          </w:p>
        </w:tc>
      </w:tr>
      <w:tr w:rsidRPr="00D01610" w:rsidR="00D01610" w:rsidTr="006A01FE">
        <w:trPr>
          <w:trHeight w:val="510"/>
        </w:trPr>
        <w:tc>
          <w:tcPr>
            <w:tcW w:w="597"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w:t>
            </w:r>
          </w:p>
        </w:tc>
        <w:tc>
          <w:tcPr>
            <w:tcW w:w="1427"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53056966535</w:t>
            </w:r>
          </w:p>
        </w:tc>
        <w:tc>
          <w:tcPr>
            <w:tcW w:w="2658" w:type="dxa"/>
            <w:tcBorders>
              <w:top w:val="nil"/>
              <w:left w:val="nil"/>
              <w:bottom w:val="single" w:color="auto" w:sz="4" w:space="0"/>
              <w:right w:val="nil"/>
            </w:tcBorders>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RAIFFEISENBANK AUSTRIA D.D.  </w:t>
            </w:r>
          </w:p>
        </w:tc>
        <w:tc>
          <w:tcPr>
            <w:tcW w:w="1366"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9.967.360,56</w:t>
            </w:r>
          </w:p>
        </w:tc>
        <w:tc>
          <w:tcPr>
            <w:tcW w:w="1036"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18.684,11</w:t>
            </w:r>
          </w:p>
        </w:tc>
        <w:tc>
          <w:tcPr>
            <w:tcW w:w="1187"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395"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9.948.676,45</w:t>
            </w:r>
          </w:p>
        </w:tc>
      </w:tr>
    </w:tbl>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r w:rsidRPr="00D01610">
        <w:rPr>
          <w:rFonts w:ascii="Times New Roman" w:hAnsi="Times New Roman" w:eastAsia="Times New Roman"/>
          <w:b/>
          <w:lang w:eastAsia="hr-HR"/>
        </w:rPr>
        <w:t>2.c) Financijske institucije – osigurane izlučnim pravom</w:t>
      </w:r>
    </w:p>
    <w:p w:rsidRPr="00D01610" w:rsidR="00D01610" w:rsidP="00D01610" w:rsidRDefault="00D01610">
      <w:pPr>
        <w:spacing w:after="0" w:line="240" w:lineRule="auto"/>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Vjerovnici s izlučnim pravom nisu predmet nagodbe.</w:t>
      </w: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Otplata duga sukladno otplatnom planu.</w:t>
      </w: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r w:rsidRPr="00D01610">
        <w:rPr>
          <w:rFonts w:ascii="Times New Roman" w:hAnsi="Times New Roman" w:eastAsia="Times New Roman"/>
          <w:b/>
          <w:lang w:eastAsia="hr-HR"/>
        </w:rPr>
        <w:t xml:space="preserve">3.) Grupa 3. - Ostali vjerovnici </w:t>
      </w:r>
    </w:p>
    <w:p w:rsidRPr="00D01610" w:rsidR="00D01610" w:rsidP="00D01610" w:rsidRDefault="00D01610">
      <w:pPr>
        <w:spacing w:after="0" w:line="240" w:lineRule="auto"/>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r w:rsidRPr="00D01610">
        <w:rPr>
          <w:rFonts w:ascii="Times New Roman" w:hAnsi="Times New Roman" w:eastAsia="Times New Roman"/>
          <w:b/>
          <w:lang w:eastAsia="hr-HR"/>
        </w:rPr>
        <w:t>3.a) Obveze prema dobavljačima</w:t>
      </w:r>
    </w:p>
    <w:p w:rsidRPr="00D01610" w:rsidR="00D01610" w:rsidP="00D01610" w:rsidRDefault="00D01610">
      <w:pPr>
        <w:spacing w:after="0" w:line="240" w:lineRule="auto"/>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Sukladno Rješenju FINE sa ročišta o glasovanju od 15.03.2016.g., ukupne tražbine prema ovoj skupini vjerovnika iznose 19.531.857,33 kn. Predlaže se otpis cjelokupnog iznosa redovnih i zateznih kamata (100%), otpis 50% glavnice, te otplata preostalog dijela glavnice (50%) kroz 6 godina (1 godina počeka + 5 godina otplate) u jednakim mjesečnim ratama. Prva rata dospijeva godinu dana od dana pravomoćnosti Nagodbe na nadležnom Trgovačkom sudu.</w:t>
      </w:r>
    </w:p>
    <w:p w:rsidRPr="00D01610" w:rsidR="00D01610" w:rsidP="00D01610" w:rsidRDefault="00D01610">
      <w:pPr>
        <w:spacing w:after="0" w:line="240" w:lineRule="auto"/>
        <w:jc w:val="both"/>
        <w:rPr>
          <w:rFonts w:ascii="Times New Roman" w:hAnsi="Times New Roman" w:eastAsia="Times New Roman"/>
          <w:lang w:eastAsia="hr-HR"/>
        </w:rPr>
      </w:pPr>
    </w:p>
    <w:tbl>
      <w:tblPr>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68"/>
        <w:gridCol w:w="1417"/>
        <w:gridCol w:w="2268"/>
        <w:gridCol w:w="1276"/>
        <w:gridCol w:w="992"/>
        <w:gridCol w:w="1276"/>
        <w:gridCol w:w="1276"/>
        <w:gridCol w:w="992"/>
      </w:tblGrid>
      <w:tr w:rsidRPr="00D01610" w:rsidR="00D01610" w:rsidTr="006A01FE">
        <w:trPr>
          <w:trHeight w:val="1338"/>
        </w:trPr>
        <w:tc>
          <w:tcPr>
            <w:tcW w:w="568" w:type="dxa"/>
            <w:tcBorders>
              <w:bottom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6"/>
                <w:szCs w:val="16"/>
                <w:lang w:eastAsia="hr-HR"/>
              </w:rPr>
            </w:pPr>
            <w:r w:rsidRPr="00D01610">
              <w:rPr>
                <w:rFonts w:ascii="Times New Roman" w:hAnsi="Times New Roman" w:eastAsia="Times New Roman"/>
                <w:b/>
                <w:bCs/>
                <w:sz w:val="16"/>
                <w:szCs w:val="16"/>
                <w:lang w:eastAsia="hr-HR"/>
              </w:rPr>
              <w:lastRenderedPageBreak/>
              <w:t>RBR</w:t>
            </w:r>
          </w:p>
        </w:tc>
        <w:tc>
          <w:tcPr>
            <w:tcW w:w="1417" w:type="dxa"/>
            <w:tcBorders>
              <w:bottom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6"/>
                <w:szCs w:val="16"/>
                <w:lang w:eastAsia="hr-HR"/>
              </w:rPr>
            </w:pPr>
            <w:r w:rsidRPr="00D01610">
              <w:rPr>
                <w:rFonts w:ascii="Times New Roman" w:hAnsi="Times New Roman" w:eastAsia="Times New Roman"/>
                <w:b/>
                <w:bCs/>
                <w:sz w:val="16"/>
                <w:szCs w:val="16"/>
                <w:lang w:eastAsia="hr-HR"/>
              </w:rPr>
              <w:t>OIB VJEROVNIKA</w:t>
            </w:r>
          </w:p>
        </w:tc>
        <w:tc>
          <w:tcPr>
            <w:tcW w:w="2268" w:type="dxa"/>
            <w:tcBorders>
              <w:bottom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6"/>
                <w:szCs w:val="16"/>
                <w:lang w:eastAsia="hr-HR"/>
              </w:rPr>
            </w:pPr>
            <w:r w:rsidRPr="00D01610">
              <w:rPr>
                <w:rFonts w:ascii="Times New Roman" w:hAnsi="Times New Roman" w:eastAsia="Times New Roman"/>
                <w:b/>
                <w:bCs/>
                <w:sz w:val="16"/>
                <w:szCs w:val="16"/>
                <w:lang w:eastAsia="hr-HR"/>
              </w:rPr>
              <w:t>NAZIV VJEROVNIKA</w:t>
            </w:r>
          </w:p>
        </w:tc>
        <w:tc>
          <w:tcPr>
            <w:tcW w:w="1276" w:type="dxa"/>
            <w:tcBorders>
              <w:bottom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6"/>
                <w:szCs w:val="16"/>
                <w:lang w:eastAsia="hr-HR"/>
              </w:rPr>
            </w:pPr>
            <w:r w:rsidRPr="00D01610">
              <w:rPr>
                <w:rFonts w:ascii="Times New Roman" w:hAnsi="Times New Roman" w:eastAsia="Times New Roman"/>
                <w:b/>
                <w:bCs/>
                <w:sz w:val="16"/>
                <w:szCs w:val="16"/>
                <w:lang w:eastAsia="hr-HR"/>
              </w:rPr>
              <w:t>UTVRĐENI IZNOS TRAŽBINE</w:t>
            </w:r>
          </w:p>
        </w:tc>
        <w:tc>
          <w:tcPr>
            <w:tcW w:w="992" w:type="dxa"/>
            <w:tcBorders>
              <w:bottom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6"/>
                <w:szCs w:val="16"/>
                <w:lang w:eastAsia="hr-HR"/>
              </w:rPr>
            </w:pPr>
            <w:r w:rsidRPr="00D01610">
              <w:rPr>
                <w:rFonts w:ascii="Times New Roman" w:hAnsi="Times New Roman" w:eastAsia="Times New Roman"/>
                <w:b/>
                <w:bCs/>
                <w:sz w:val="16"/>
                <w:szCs w:val="16"/>
                <w:lang w:eastAsia="hr-HR"/>
              </w:rPr>
              <w:t>OTPIS KAMATA 100%</w:t>
            </w:r>
          </w:p>
        </w:tc>
        <w:tc>
          <w:tcPr>
            <w:tcW w:w="1276" w:type="dxa"/>
            <w:tcBorders>
              <w:bottom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6"/>
                <w:szCs w:val="16"/>
                <w:lang w:eastAsia="hr-HR"/>
              </w:rPr>
            </w:pPr>
            <w:r w:rsidRPr="00D01610">
              <w:rPr>
                <w:rFonts w:ascii="Times New Roman" w:hAnsi="Times New Roman" w:eastAsia="Times New Roman"/>
                <w:b/>
                <w:bCs/>
                <w:sz w:val="16"/>
                <w:szCs w:val="16"/>
                <w:lang w:eastAsia="hr-HR"/>
              </w:rPr>
              <w:t>OTPIS GLAVNICE 50%</w:t>
            </w:r>
          </w:p>
        </w:tc>
        <w:tc>
          <w:tcPr>
            <w:tcW w:w="1276" w:type="dxa"/>
            <w:tcBorders>
              <w:bottom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6"/>
                <w:szCs w:val="16"/>
                <w:lang w:eastAsia="hr-HR"/>
              </w:rPr>
            </w:pPr>
            <w:r w:rsidRPr="00D01610">
              <w:rPr>
                <w:rFonts w:ascii="Times New Roman" w:hAnsi="Times New Roman" w:eastAsia="Times New Roman"/>
                <w:b/>
                <w:bCs/>
                <w:sz w:val="16"/>
                <w:szCs w:val="16"/>
                <w:lang w:eastAsia="hr-HR"/>
              </w:rPr>
              <w:t>OTPLATA U 5 GODINA, POČEK 1 GODINA             (5 + 1 GODINA)</w:t>
            </w:r>
          </w:p>
        </w:tc>
        <w:tc>
          <w:tcPr>
            <w:tcW w:w="992" w:type="dxa"/>
            <w:tcBorders>
              <w:bottom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6"/>
                <w:szCs w:val="16"/>
                <w:lang w:eastAsia="hr-HR"/>
              </w:rPr>
            </w:pPr>
            <w:r w:rsidRPr="00D01610">
              <w:rPr>
                <w:rFonts w:ascii="Times New Roman" w:hAnsi="Times New Roman" w:eastAsia="Times New Roman"/>
                <w:b/>
                <w:bCs/>
                <w:sz w:val="16"/>
                <w:szCs w:val="16"/>
                <w:lang w:eastAsia="hr-HR"/>
              </w:rPr>
              <w:t>IZNOS RATE KN</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23557321379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1. MAJ d. o. 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20.640,76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10.320,38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10.320,38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172,01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51645411160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A/D ELECTRONIC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1.812,76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906,38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906,38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15,11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25074288719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ACO GRAĐEVINSKI ELEMENTI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207.307,81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20.092,48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93.607,67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93.607,67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1.560,13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68640627854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AKRIPOL ZAGREB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71.908,69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6.159,71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32.874,49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32.874,49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547,91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81341137139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AKROPOLA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252.025,90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126.012,95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126.012,95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2.100,22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43339661833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AKTIS -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3.732,94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1.866,47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1.866,47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31,11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18426902929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ALBANEŽ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34810743529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ALFA OPLATE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534.737,50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267.368,75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267.368,75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4.456,15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67349852816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ALING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35.691,64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9.788,82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12.951,41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12.951,41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215,86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30638798749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ALKES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2.596,47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1.298,24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1.298,24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88525984503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ALPRO-ŠARDI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167.276,26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83.638,13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83.638,13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1.393,97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36872018224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ALU ČITUŠ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113.262,42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56.631,21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56.631,21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943,85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69887535922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 xml:space="preserve">ALZAS ALARMS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43.200,00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360,00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97977789262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“AM”-AKUSTIK MONTAŽA VL.VLADIMIR KRČMAR</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124.695,90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62.347,95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62.347,95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1.039,13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61254770683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AMBIJENTI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52,08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64747035751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AMC GLAD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3.222,68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1.611,34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1.611,34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26,86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09845570996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ANICA SKAZNIĆ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13.800,00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115,00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16156693245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AP DELKIĆ, VL. DELKIĆ SEAD I ADEM</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45,42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73945821429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APARTMANI ANICA ERCEGOVIĆ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49776354367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APARTMANI ZAHTILA ĐULIJA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81676016498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APODIS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4.040,09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2.020,05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2.020,05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33,67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68936991096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ARMIRAČKI OBRT CILAR, VL. DAMIR CILAR</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6.637,62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3.318,81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3.318,81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55,31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04193464417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ARTIFEX ZAPREŠIĆ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234.723,98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117.361,99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117.361,99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1.956,03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18825345921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ARTNER TEHNIKA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5.097,15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2.548,58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2.548,58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42,48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22123126453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AUTO OPTIKA VARŠIĆ,  VL. MILAN VARŠIĆ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29594558714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AUTO TAPETARIJA M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23206487883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eastAsia="hr-HR"/>
              </w:rPr>
              <w:t>AUTOPRIJEVOZNIK, STANISLAV BRANDA, GORNJI MIHALJEVEC 52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58601747897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AUTOCENTAR MIHALIĆ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1.861,23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930,62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930,62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15,51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22927641395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AUTOELEKTRIKA, VL. DUBRAVKO HORVAT NEDELIŠĆE</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122,00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69278242840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AUTOPRIJEVOZ GODEC, VL. STJEPAN GODEC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49.687,19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8.134,04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20.776,58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20.776,58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346,28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19433946882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 xml:space="preserve">OBRT ZA USLUGE PRIJEVOZA I MEHANIZACIJE, vl. </w:t>
            </w:r>
            <w:r w:rsidRPr="00D01610">
              <w:rPr>
                <w:rFonts w:ascii="Times New Roman" w:hAnsi="Times New Roman" w:eastAsia="Times New Roman"/>
                <w:sz w:val="18"/>
                <w:szCs w:val="18"/>
                <w:lang w:eastAsia="hr-HR"/>
              </w:rPr>
              <w:lastRenderedPageBreak/>
              <w:t>EMIL BEAKOVIĆ, POREČ, I. ANDRIĆA 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5.781,25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2.890,63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2.890,63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48,18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32.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12507027837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AUTOPRIJEVOZNIK MESARIĆ MARIO, VL. MARIO MESARIĆ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19.601,46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9.800,73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9.800,73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163,35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64260784705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AVM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189,38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189,38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ino</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AVTODVIGALA GOJKOŠEK STANKO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4.779,90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2.389,95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2.389,95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39,83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01260195608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B.T.C.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4.322,04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2.161,02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2.161,02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36,02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64027245067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BAGARIĆ USLUGE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59.036,29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29.518,15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29.518,15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491,97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71082052217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BAGER-KOP "PONGRAC" VL. MLADEN PONGRAC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163,32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81,66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81,66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84123012019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BARAK GRADNJA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3.040,59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1.520,30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1.520,30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25,34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63647001169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BARBA GRADNJA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185,79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92,90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21321825696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BARBIR AD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7.150,14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3.575,07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3.575,07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59,58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40838744815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BBR ADRIA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36068650797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BESTAL GRAĐENJE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5.762,33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2.881,17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2.881,17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48,02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55371464628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BETON DESIGN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121.813,61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60.906,81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60.906,81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1.015,11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42588898414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BIOINSTITUT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1.339,66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665,63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665,63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11,09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34227393978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BIONATURA BIDON VODE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241,90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51,90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38633460980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BIROTEHNIK D.D.</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6.610,93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220,68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3.195,13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3.195,13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53,25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54205260076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BLANC d.o.o. u likvidaciji</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919,29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459,65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459,65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7,66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79273112873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BMD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8.414,90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4.207,45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4.207,45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70,12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96086822394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BMD STIL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1.181,80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590,90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590,90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06020662581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BORIS BRAJKOVIĆ URED OVLAŠTENOG INŽENJERA GEODEZIJE</w:t>
            </w:r>
            <w:r w:rsidRPr="00D01610">
              <w:rPr>
                <w:rFonts w:ascii="Times New Roman" w:hAnsi="Times New Roman" w:eastAsia="Times New Roman"/>
                <w:sz w:val="18"/>
                <w:szCs w:val="18"/>
                <w:lang w:eastAsia="hr-HR"/>
              </w:rPr>
              <w:t xml:space="preserve"> (upisan kao GEODETSKI OBRT „GEOURED“)</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7.023,90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3.511,95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3.511,95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58,53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96771027557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BORIS KOZJAN, UGOST.USLUGE U DOMAĆINSTVU</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22.491,00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11.245,50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11.245,50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187,43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73151166193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BORNA TRGOVINA D.O.O. u stečaju</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1.229,25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614,63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614,63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10,24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82202130704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BRATIĆ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8.880,00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4.440,00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4.440,00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69037135615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BRID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193,75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96,88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33956120458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BRODOMERKUR D.D.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292,10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146,05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146,05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10959654679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MARIN, UGOSTITELJSKO USLUŽNI OBRT, BLAŽENKA ŽARINAC, SISAK, ODRANSKA 53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14.887,00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7.443,50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7.443,50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124,06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05461674840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BUG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59,45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29,73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29,73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55514095251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CEI-IETA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624,00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72579903288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CHROMOS-SVJETLOST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4.724,03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2.362,02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2.362,02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39,37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18867325461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CINČAONA HELENA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3.885,00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1.942,50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1.942,50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32,38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05152670097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 xml:space="preserve">VINOGRADARSTVO - PODRUMARSTVO "CMREČNJAK", RAJKO CMREČNJAK, SVETI </w:t>
            </w:r>
            <w:r w:rsidRPr="00D01610">
              <w:rPr>
                <w:rFonts w:ascii="Times New Roman" w:hAnsi="Times New Roman" w:eastAsia="Times New Roman"/>
                <w:sz w:val="18"/>
                <w:szCs w:val="18"/>
                <w:lang w:eastAsia="hr-HR"/>
              </w:rPr>
              <w:lastRenderedPageBreak/>
              <w:t>URBAN 273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4.810,60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2.405,30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2.405,30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40,09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62.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43982869193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COLAS MINERAL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127.022,99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2.710,47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62.156,26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62.156,26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1.035,94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48249084626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COMET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71.319,07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35.659,54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35.659,54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594,33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80739833868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CONOR-MEDIA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48,70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24,35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24,35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0,41</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64692084027</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CORONA SERVIS, VL. SIMEON CESAREC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6.216,25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3.108,13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3.108,13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51,80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78815843654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CRAS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3.547,04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1.773,52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1.773,52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29,56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00865396224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CRODUX DERIVATI DVA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165.092,25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3.248,20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80.922,03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80.922,03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1.348,70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11220039593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CRTORAD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1.693,40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846,70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846,70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14,11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00059219248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CVJEĆARSKO-TRGOVAČKI OBRT "FREZIJA", LUKA POMPER, VISOKO 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4.062,53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2.031,27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2.031,27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33,85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51026536351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CWS-BOCO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2.297,75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1.148,88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1.148,88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19,15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70467048139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ČISTOĆA d.o.o. Karlovac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1.478,95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739,48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739,48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12,32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11652623019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D.G. COMMERCE d.o.o. Prelog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19.065,34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9.532,67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9.532,67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158,88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79970472123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PROIZVODNJA MK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3.556,23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1.778,12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1.778,12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29,64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07023882885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DAVID BETON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1.333,98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666,99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666,99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11,12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32552130124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DEGAL TEHNIKA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18.868,81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9.434,41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9.434,41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157,24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90670754845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"DEROSSI METALI" OBRT ZA PROIZVODNJU I METALNU GALANTERIJU, LABIN, VINEŽ 338/A, VL. MARIO DEROSI</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92.458,59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46.229,30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46.229,30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770,49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10913918309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DEVČIĆ VLADO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5.276,82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2.638,41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2.638,41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43,97</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99229264868</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DGITM DRUŠTVO GRAĐEVINSKIH INŽENJERA I TEHNIČARA MEĐIMURJE</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31.980,00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15.990,00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15.990,00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266,50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79069474349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DHL INTERNATIONAL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125,78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62,89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62,89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82448744058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DIMOTERM VL.ANTE TURUDIĆ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15,63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38501616828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OBRT ZA UREĐENJE INTERIJERA "DINI-INTERIJERI"LABIN,BREG IVANOVCI 37,VLASNIK DORIJANO LAUTIZAR</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44.127,10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22.063,55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22.063,55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367,73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15598109624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DITIAL J.D.O.O., RESTORAN ŠTUKA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2.112,50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2.112,50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35,21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25940944046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DOKA HRVATSKA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26.097,87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324,56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12.886,66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12.886,66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214,78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ino</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DOKA SLOVENIJA OPAŽNA TEHNOLOGIJA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55.540,30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27.770,15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27.770,15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462,84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78133469437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DOORSON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2.158,24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1.079,12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1.079,12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17,99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08658331098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DRACO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69.902,34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34.951,17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34.951,17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582,52</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20864631901</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DRAVA KLUB PODVODNIH AKTIVNOSTI VARAŽDIN</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9.372,50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4.686,25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4.686,25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78,10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14496217640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DRVNI CENTAR FILO, VL. MIRO FILO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334,00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89.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86456994897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ECON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9.332,39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4.666,20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4.666,20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77,77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30316420723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EDISON,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74.220,00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37.110,00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37.110,00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618,50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04538266558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EDTMAYER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50.433,80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25.216,90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25.216,90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420,28</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98138500552</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EKO BLIC INDUSTRIJSKA ČIŠĆENJA VL. DEJAN ŽIVODER</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127.521,59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63.760,80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63.760,80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1.062,68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50730247993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EKO-FLOR PLUS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5.772,73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897,73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2.437,50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2.437,50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40,63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17491977848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ELEKTROCENTAR PETEK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298.259,79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149.129,90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149.129,90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2.485,50</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63772141356</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ELEKTROINSTALACIJE, DRAŽEN GREGORAŠ, PRELOG, GLAVNA 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185.955,47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27.493,60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79.230,94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79.230,94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1.320,52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99514758406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ELEKTROMEHANIKA ALOJZ KOVAČ</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932,98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466,49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466,49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09458950313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ELEKTROMEHANIKA SERVIS ROTOR-STATOR, VL. DRAGUTIN LOVRENČIĆ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24.185,00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12.092,50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12.092,50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201,54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45669853088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ELEKTROMETAL d.d. u stečaju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163.062,60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81.531,30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81.531,30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1.358,86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83985524338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val="en-AU" w:eastAsia="hr-HR"/>
              </w:rPr>
              <w:t>USLUŽNI OBRT "ELEKTROSAN" vl. ANTE MILANOVIĆ,MALI LOŠINJ,VELOSELSKA CESTA 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3.792,50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1.896,25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1.896,25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31,60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26978166497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ELIND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9.718,75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4.859,38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4.859,38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80,99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60006344088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ELKOS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157.154,22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78.577,11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78.577,11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1.309,62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46537622677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ELMACO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36439035170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ELTING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774.017,74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387.008,87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387.008,87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6.450,15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78996747055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EMGA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199.522,44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99.761,22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99.761,22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1.662,69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49997614583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EURO PRODUCT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6.437,00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3.218,50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3.218,50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53,64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59843165634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EUROBETON D.D.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42.216,91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21.108,46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21.108,46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351,81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46289034988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EUROMONT INTRO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60.017,53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30.008,77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30.008,77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500,15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06830430549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FEROPLAST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29580761579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FERREUS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783,75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391,88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391,88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11521241390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FISAL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1.485,00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12,38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77435297103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FOCUS D.O.O., GRUPA MR. KUHLER</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10825171515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FORMARTIS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19.499,37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9.749,69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9.749,69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162,49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79245189795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FRAGMAT H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85.652,13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2.908,98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41.371,58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41.371,58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689,53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12336713108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FRAK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124,00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75323286786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FRAVERO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401,88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200,94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200,94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29619031071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FRIGO PLUS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81.676,15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6.779,87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37.448,14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37.448,14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624,14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01834433810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FUNDA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4.043,09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2.021,55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2.021,55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33,69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72044305496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 1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45,83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25540977916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GAM-INTERIJER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3.906,08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1.953,04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1.953,04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32,55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77713129457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GARD ZAŠTITA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132.960,00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66.480,00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66.480,00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1.108,00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eastAsia="hr-HR"/>
              </w:rPr>
            </w:pPr>
            <w:r w:rsidRPr="00D01610">
              <w:rPr>
                <w:rFonts w:ascii="Times New Roman" w:hAnsi="Times New Roman" w:eastAsia="Times New Roman"/>
                <w:sz w:val="18"/>
                <w:szCs w:val="18"/>
                <w:lang w:val="en-AU" w:eastAsia="hr-HR"/>
              </w:rPr>
              <w:t>65215339331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val="en-AU" w:eastAsia="hr-HR"/>
              </w:rPr>
              <w:t>GEO MUCKO, obrt za usluge bušenja, vl. Darko Mucko, Varaždin, Tina Ujevića 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104,17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78948865435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GeoTop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63.708,88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31.854,44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31.854,44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530,91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83188522824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GEO-EKO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4.909,96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2.454,98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2.454,98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40,92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124.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99917958785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GEOEXPERT-I.G.M.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11.675,00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5.837,50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5.837,50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97,29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68413703272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GEOINVEST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209.816,09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104.908,05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104.908,05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1.748,47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96552131417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GEOTEHNIKA-KONSOLIDACIJA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80.089,34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40.044,67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40.044,67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667,41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62249499912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GEO-TIM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8.875,00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147,92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47587019584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GEO-VV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77,08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41640413152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GIB PRO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18,75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08900167944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GIM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117,58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58,79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58,79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0,98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91499958665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GIVI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1.593,75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796,88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796,88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14001865632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GKP ČAKOM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138.424,72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1.397,68</w:t>
            </w:r>
          </w:p>
        </w:tc>
        <w:tc>
          <w:tcPr>
            <w:tcW w:w="1276" w:type="dxa"/>
            <w:shd w:val="clear" w:color="auto" w:fill="auto"/>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68.513,52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68.513,52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1.141,89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42187429487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GME USLUŽNI OBRT, VL. DAVOR VRBAN</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6.540,00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3.270,00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3.270,00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17144387225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GOLUBOVEČKI KAMENOLOMI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23.782,66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11.891,33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11.891,33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198,19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65257268614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GP PIGER d.o.o. u stečaju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14.581,59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7.290,80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7.290,80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121,51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28410884585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GP STANORAD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2.795,07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1.397,54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1.397,54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23,29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16443180193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GRADEM-LUMAR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2.265.911,51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1.132.955,76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1.132.955,76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18.882,60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03471682798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GRADITELJSTVO FI-MAN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7.029,23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3.514,62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3.514,62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58,58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74364571096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GRADSKA PLINARA ZAGREB-OPSKRBA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880,59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36,09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422,25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422,25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7,04</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03744272526</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GRADSKO STAMBENO KOMUNALNO GOSPODARSTVO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28.263,83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2.468,84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12.897,50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12.897,50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214,96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94063302465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GRADWEST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23.672,50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11.836,25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11.836,25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197,27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74380436858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GRAĐEVINAR, VL. IVICA MITROVIĆ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37.508,32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18.754,16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18.754,16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312,57</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10725013278</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GRAĐEVINSKA MEHANIZACIJA, VL. ČEHKO STJEPAN</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0,83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60040338789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GRAĐEVNO D.D. u stečaju</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12.780,12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6.390,06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6.390,06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106,50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53804674161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GRASA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138.510,06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2.049,71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68.230,18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68.230,18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1.137,17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85284941013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GUSTE ZIDINE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614,07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307,04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307,04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15549655602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GUŠTIN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26.572,91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13.286,46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13.286,46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221,44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25339023257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HABERKORN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77.441,58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38.720,79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38.720,79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645,35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98266965468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HARMONIJA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25.942,25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12.971,13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12.971,13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216,19</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74742903457</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HB HORIZONTALNO BUŠENJE VL. ČANADI MLADEN</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98.546,57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1.328,40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48.609,09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48.609,09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810,15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81549604617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HERC MAT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17929171914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HILKO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48.447,62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24.223,81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24.223,81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403,73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80353079725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HILTI CROATIA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1.807,15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903,58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903,58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67604071454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HORMANN HRVATSKA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406.371,08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203.185,54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203.185,54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3.386,43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12559960869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HORVAT LIMARIJA D.O.O. u stečaju</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334.751,17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167.375,59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167.375,59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2.789,59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80978339255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HRVATSKA UDRUGA POSLODAVACA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69.844,32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34.922,16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34.922,16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582,04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81793146560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HRVATSKI TELEKOM D.D</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25.058,89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12.529,45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12.529,45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208,82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14386799366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I.T.V.D.O.O.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233.977,74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116.988,87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116.988,87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1.949,81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20994179655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ICE, VL. MLADEN ANIĆ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463,52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231,76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231,76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06002200611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IM-COMP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4.780,00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2.390,00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2.390,00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39,83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161.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39754109503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DOM KEN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15.252,00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7.626,00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7.626,00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127,10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14049708426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INGRA D.D.</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14.470,05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7.235,03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7.235,03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120,58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45014848536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INOPROJEKT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44586331767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 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12.132,08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6.066,04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6.066,04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101,10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79766124714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INSTITUT IGH, d.d.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103.798,41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18.465,79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42.666,31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42.666,31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711,11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37327565128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INTEHNA ZAGREB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9.939,06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558,37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4.690,35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4.690,35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78,17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92815429562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INTERIJER MARKO, VL. IVICA PERKOVIĆ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94810978461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IPZ d.d.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145,83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79378764069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IG visokogradnja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14.867,31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7.433,66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7.433,66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123,89</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51504782675</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IZRADA I BRUŠENJE REZNIH ALATA VL.FRANJO KRIŠTOFIĆ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7.897,50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3.948,75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3.948,75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65,81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25295166877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JADRANKA TURIZAM d. o. 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137.820,00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68.910,00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68.910,00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1.148,50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89018712265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JANAF, d.d.</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38453148181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JADROLINIJA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57.073,83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1.222,83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27.925,50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27.925,50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465,43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20228834973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JAMBROŠIĆ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2.360,00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1.180,00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1.180,00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19,67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34807997575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JAMBROŠIĆ TOURS, VL. BORIS JAMBROŠIĆ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38.610,27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19.305,14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19.305,14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321,75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75915394150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JANDOR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1.577,50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788,75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13,15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68392481638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JASMINKA HORVAT</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293.247,79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3.874,47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144.686,66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144.686,66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2.411,44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93560207695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JAVNA VATROGASNA POSTROJBA BUZET</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802,70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401,35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401,35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92374932214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JAVNI BILJEŽNIK ANĐELKO STANIĆ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368,75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10374463927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JAVNI BILJEŽNIK JASENKA CRNČEC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21.102,79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2.784,04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9.159,38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9.159,38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152,66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51302935908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JAVNI BILJEŽNIK MARODI IVAN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10.038,75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5.019,38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5.019,38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83,66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42291349492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JAVNI BILJEŽNIK MIRJANA ZVONAREK</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0,40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33834341363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JAVNI BILJEŽNIK TATJANA KOVAČEV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1.404,38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702,19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702,19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11,70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06392012520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JONING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20.282,87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282,87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166,67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65799993072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K&amp;D AUTO VL. KRISTIJAN KRSTIČEVIĆ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57664678417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UGOSTITELJSKI OBRT " KAMELIJA ", MILJENKO BAN, STRAHONINEC, DRAVSKA 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36,67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05937912798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KAMEN d. d.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499.390,83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51.409,91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223.990,46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223.990,46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3.733,17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45240428529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KAMENOLOM "BOJNAK " VL. DIEGO TOIĆ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21.165,81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10.582,91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10.582,91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176,38</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47530649364</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KAMENOLOM MEDURAČE, VL. MIROSLAV NADAŽDI I DAVID BERLANČIĆ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350,31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175,16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175,16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04066764135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KARDAN-SPOJ, VL. ĐURĐA KORNONOVIĆ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39098328797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KAVALIN-LERINC VERA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24.600,00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12.300,00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12.300,00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205,00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192.</w:t>
            </w:r>
          </w:p>
        </w:tc>
        <w:tc>
          <w:tcPr>
            <w:tcW w:w="1417" w:type="dxa"/>
            <w:shd w:val="clear" w:color="auto" w:fill="auto"/>
            <w:noWrap/>
            <w:vAlign w:val="bottom"/>
            <w:hideMark/>
          </w:tcPr>
          <w:p w:rsidRPr="00D01610" w:rsidR="00D01610" w:rsidP="00D01610" w:rsidRDefault="00284ECE">
            <w:pPr>
              <w:spacing w:after="0" w:line="240" w:lineRule="auto"/>
              <w:jc w:val="center"/>
              <w:rPr>
                <w:rFonts w:ascii="Times New Roman" w:hAnsi="Times New Roman" w:eastAsia="Times New Roman"/>
                <w:sz w:val="18"/>
                <w:szCs w:val="18"/>
                <w:lang w:val="en-AU" w:eastAsia="hr-HR"/>
              </w:rPr>
            </w:pPr>
            <w:r>
              <w:rPr>
                <w:rFonts w:ascii="Times New Roman" w:hAnsi="Times New Roman" w:eastAsia="Times New Roman"/>
                <w:sz w:val="18"/>
                <w:szCs w:val="18"/>
                <w:lang w:val="en-AU" w:eastAsia="hr-HR"/>
              </w:rPr>
              <w:t>59815428051</w:t>
            </w:r>
          </w:p>
        </w:tc>
        <w:tc>
          <w:tcPr>
            <w:tcW w:w="2268" w:type="dxa"/>
            <w:shd w:val="clear" w:color="auto" w:fill="auto"/>
            <w:noWrap/>
            <w:vAlign w:val="bottom"/>
            <w:hideMark/>
          </w:tcPr>
          <w:p w:rsidRPr="00D01610" w:rsidR="00D01610" w:rsidP="00284ECE"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MUREXIN, gradbeni materiali</w:t>
            </w:r>
            <w:r w:rsidR="00011CD8">
              <w:rPr>
                <w:rFonts w:ascii="Times New Roman" w:hAnsi="Times New Roman" w:eastAsia="Times New Roman"/>
                <w:sz w:val="18"/>
                <w:szCs w:val="18"/>
                <w:lang w:eastAsia="hr-HR"/>
              </w:rPr>
              <w:t>,</w:t>
            </w:r>
            <w:r w:rsidRPr="00D01610">
              <w:rPr>
                <w:rFonts w:ascii="Times New Roman" w:hAnsi="Times New Roman" w:eastAsia="Times New Roman"/>
                <w:sz w:val="18"/>
                <w:szCs w:val="18"/>
                <w:lang w:eastAsia="hr-HR"/>
              </w:rPr>
              <w:t xml:space="preserve">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300.443,52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443,52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150.000,00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2.500,00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90967048780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KEM-BIS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0,65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75677127500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PACEM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1.825,17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912,59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912,59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43132485727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KERAMIČARSKI OBRT </w:t>
            </w:r>
            <w:r w:rsidRPr="00D01610">
              <w:rPr>
                <w:rFonts w:ascii="Times New Roman" w:hAnsi="Times New Roman" w:eastAsia="Times New Roman"/>
                <w:sz w:val="18"/>
                <w:szCs w:val="18"/>
                <w:lang w:val="fr-FR" w:eastAsia="hr-HR"/>
              </w:rPr>
              <w:lastRenderedPageBreak/>
              <w:t>SOLE VL. SOPTA DAMIR</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5.072,53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2.536,27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2.536,27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42,27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196.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71865202787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KERAMIX VL. STJEPAN SRNEC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5.060,06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2.530,03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2.530,03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42,17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84577755011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KERMEK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36.935,88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18.467,94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18.467,94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307,80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75981942804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val="en-AU" w:eastAsia="hr-HR"/>
              </w:rPr>
              <w:t>KING-GRAVER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35596498125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KLEMM SIGURNOST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25.923,75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12.961,88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12.961,88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216,03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64924133491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KNEZ LJUBO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12.588,75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6.294,38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6.294,38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104,91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80365520999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KOM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9.441,42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4.720,71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4.720,71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78,68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61631628760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KOMUNALIJE-PLIN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1.497,27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748,64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748,64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12,48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78248864531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KONT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1.330,00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11,08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05274472723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BAUCHEMIE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1.188,81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594,41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594,41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9,91</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31919972122</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KOŠEC AUTOPRIJEVOZ I NISKOGRADNJA, VL. ZDRAVKO KOŠEC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68,75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41749551044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KRT PROMET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22.998,37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11.499,19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11.499,19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191,65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75414599885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KUKEC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73.999,53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36.999,77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36.999,77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616,66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13786757495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KUKI GRADITELJSTVO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408.548,50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204.274,25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204.274,25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3.404,57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96137536282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L.F. AUTO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0,52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42541306510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L3, VL. OBRTA IVON JURAS</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1.892,00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946,00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946,00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15,77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28049382151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LABERNA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4.089,64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2.044,82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2.044,82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34,08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80651430973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OBRT U GRAĐEVINARSTVU "LABIN KOP", LABIN, SMOLIĆI BR. 10, VLASNIK DAMIR BLAŽINA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49617677906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LAGER BAŠIĆ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266,40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133,20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133,20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74222157841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"LAMELA" STROJOBRAVARSKI OBRT, GOLUB FRANJO, GORNJA DUBRAVA 59 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281,25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140,63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140,63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38122439763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LEGO LIM, obrt za proizvodnju, građevinarstvo, usluge i trgovinu, vl. Božo Legović, Kaštelir, Poslovna zona</w:t>
            </w:r>
          </w:p>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Labinci 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11.965,29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5.982,65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5.982,65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99,71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59306634995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LETIS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1.462,50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731,25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731,25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92953194406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LIKA CESTE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18,75</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70871289188</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LIMMONT OBRT U GRAĐEVINARSTVU, VL.BRANKO ŠURAN</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64.733,45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32.366,73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32.366,73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539,45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66702054193</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LIST MEĐIMURJE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1.760,00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14,67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02142627571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LOKVE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95.772,50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47.886,25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47.886,25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798,10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22126413829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LOŠINJ - BETON d. o. 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96.453,13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48.226,57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48.226,57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803,78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79161680654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LOZA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10.354,24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5.177,12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5.177,12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86,29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69115259681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L-RING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9.606,25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4.803,13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4.803,13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80,05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00019676331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LUKA I TONI, obrt za ugostiteljstvo, vl. Marko Rastović, Štrmac, Dubrova 82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98.718,64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10.149,64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44.284,50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44.284,50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738,08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19513242937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LJEČILIŠTE VELI LOŠINJ</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348.234,00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174.117,00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174.117,00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2.901,95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226.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18959943106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LJEKARNA ČAKOVEC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2.708,38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1.354,19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1.354,19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22,57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68355925345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LJILJA BAKIN</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31.216,00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15.608,00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15.608,00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260,13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89471789472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MAPEI CROATIA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33.547,77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16.773,89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16.773,89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279,56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eastAsia="hr-HR"/>
              </w:rPr>
              <w:t>89291916908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MARANA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4.251,41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2.125,71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2.125,71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35,43</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16851289730</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 J E R N I K MARIJAN VLAI NIĆ GOSPIĆ KANIŠKA 14/4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83082633975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MASLAĆ I MASLAĆ trgovina i usluge d. o. o. Slavonski Brod</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4.316,25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2.158,13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2.158,13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35,97</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96754527025</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MATIJA ŠIKIĆ, STALNI SUDSKI TUMAČ ZA NJEMAČKI I ENGLESKI JEZIK</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8.190,00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4.095,00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4.095,00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68,25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71383013024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MCS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44.437,50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22.218,75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22.218,75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370,31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94041888570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MD&amp;V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28.399,43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6.196,41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11.101,51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11.101,51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185,03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37268927073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MEDIA NOVINE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14,58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27990498291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MEĐIMURJE TEGRA d.d. Čakovec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369.735,53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36.005,04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166.865,25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166.865,25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2.781,09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48483040607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MEĐIMURJE ZAING d.o.o. Čakovec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75.454,67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9.092,85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33.180,91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33.180,91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553,02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58604606434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eastAsia="hr-HR"/>
              </w:rPr>
              <w:t>M-INVESTA d.o.o. Čakovec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32472378258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MEĐIMURJE PMP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236.938,66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46.138,44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95.400,11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95.400,11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1.590,00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20751364140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val="en-AU" w:eastAsia="hr-HR"/>
              </w:rPr>
              <w:t>MEGAING, vl. Goran Colev i Davor Colev</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38.525,49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19.262,75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19.262,75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321,05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64536314217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MEGA MONT d. o. 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2.646,88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1.323,44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1.323,44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22,06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22764777118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MELCIR-ŽIDOV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13,33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75848171530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MELCOMP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1.603,13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801,57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801,57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13,36</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81285047745</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PRIJEVOZNIČKI OBRT "MENELAJ"vl.Viliam i David Spagnol ,Veli Lošinj,Podjavori 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56956156104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METAL-PROJEKT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77,08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20596348186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METAL, VL. DRAŽEN KOLARIĆ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243,13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243,13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80570130360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METALIKA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121,65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60,83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60,83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1,01</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13592397276</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MEŽNAR građevinske usluge, Denis Barešić, Belaj 27 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8.879,27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4.439,64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4.439,64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73,99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ino</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MG GRAD GRADBENE STORITVE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14.500,57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7.250,29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7.250,29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120,84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47226768746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MI STUDIO J.D.O.O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50,00</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95565505685</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"MIKOP" Obrt za iskop zemljišta strojevima,</w:t>
            </w:r>
          </w:p>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Banjole, Indije 4, vl. Dražen Ptiček</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4.424,09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661,59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1.881,25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1.881,25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31,35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30608889162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MILLEM-INŽENJERING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35.645,14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17.822,57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17.822,57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297,04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35867504331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val="fr-FR" w:eastAsia="hr-HR"/>
              </w:rPr>
              <w:t xml:space="preserve">UGOSTITELJSKI OBRT "SANDRA", MEDULIN, MUNIDA 33, vl. </w:t>
            </w:r>
            <w:r w:rsidRPr="00D01610">
              <w:rPr>
                <w:rFonts w:ascii="Times New Roman" w:hAnsi="Times New Roman" w:eastAsia="Times New Roman"/>
                <w:sz w:val="18"/>
                <w:szCs w:val="18"/>
                <w:lang w:val="en-AU" w:eastAsia="hr-HR"/>
              </w:rPr>
              <w:t>SANDRA PANTIĆ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50959179052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MIP WEYLAND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118.973,46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59.486,73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59.486,73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991,45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10495150810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 xml:space="preserve">STROJOBRAVARSKI OBRT "MIVA", IVAN MIHALIC, PRIBISLAVEC, ANTE </w:t>
            </w:r>
            <w:r w:rsidRPr="00D01610">
              <w:rPr>
                <w:rFonts w:ascii="Times New Roman" w:hAnsi="Times New Roman" w:eastAsia="Times New Roman"/>
                <w:sz w:val="18"/>
                <w:szCs w:val="18"/>
                <w:lang w:eastAsia="hr-HR"/>
              </w:rPr>
              <w:lastRenderedPageBreak/>
              <w:t>STARČEVIĆA 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21.146,93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10.573,47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10.573,47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176,22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256.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33760705978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MOBILISIS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109,38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54,69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54,69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0,91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03774954294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MOHARIĆ-PRANJIĆ MARINA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24.315,00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12.157,50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12.157,50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202,63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03430970424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MONTERRA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124.370,91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62.185,46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62.185,46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1.036,42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69837829454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N.T.L. d.o.o. u stečaju</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82,79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41,40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41,40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0,69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99924884399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NENO GRAPHICS, VL. NENAD KRIŽNIK</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55667833315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NERA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104.436,37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52.218,19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52.218,19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870,30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48358267745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NEXE BETON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176.411,02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1.882,27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87.264,38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87.264,38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1.454,41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69562759651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NISKOGRADNJA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51.500,28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25.750,14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25.750,14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429,17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12261046521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NISKOGRADNJA ZAGORJE, VL. HRGETIĆ JURAJ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41683468685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NITRE, VL. NINO TREŠČEC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7.759,20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3.879,60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3.879,60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64,66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58541078487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NOVA - INVEST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39.000,00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650,00</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80137078735</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OBRT ZA PRANJE I ČIŠĆENJE "SKOKO", VL.MARIO SKOKO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11.457,72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5.728,86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5.728,86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95,48</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52871576068</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fr-FR" w:eastAsia="hr-HR"/>
              </w:rPr>
              <w:t xml:space="preserve">OBRT ZA PRERADU LIMA I TOKARENJE, VL. </w:t>
            </w:r>
            <w:r w:rsidRPr="00D01610">
              <w:rPr>
                <w:rFonts w:ascii="Times New Roman" w:hAnsi="Times New Roman" w:eastAsia="Times New Roman"/>
                <w:sz w:val="18"/>
                <w:szCs w:val="18"/>
                <w:lang w:val="en-AU" w:eastAsia="hr-HR"/>
              </w:rPr>
              <w:t>DRAGEC TUKAČ</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372,11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186,06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186,06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3,10</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97110027128</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OBRT ZA PRIJEVOZ PUTNIKA I ROBE MOREM, VL.MARKO MUŽIĆ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2.187,50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2.187,50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36,46</w:t>
            </w:r>
          </w:p>
        </w:tc>
      </w:tr>
      <w:tr w:rsidRPr="00D01610" w:rsidR="00D01610" w:rsidTr="006A01FE">
        <w:trPr>
          <w:trHeight w:val="76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26259978534</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Obrt za prijevoz i usluge, vl. Slavko Kovačević, Slunj, Mali Vuković 72 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6.398,16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3.199,08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3.199,08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53,32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37031898844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OPIK D.O.O. U STEČAJU</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146.301,72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73.150,86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73.150,86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1.219,18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07435417708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eastAsia="hr-HR"/>
              </w:rPr>
              <w:t>Oprema pod tlakom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131,25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131,25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72418555772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ORCUS HILT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25,42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44610694500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OSIJEK-KOTEKS D.D.</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10.919,73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42,42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5.438,66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5.438,66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90,64</w:t>
            </w:r>
          </w:p>
        </w:tc>
      </w:tr>
      <w:tr w:rsidRPr="00D01610" w:rsidR="00D01610" w:rsidTr="006A01FE">
        <w:trPr>
          <w:trHeight w:val="76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27694619720</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P.I. GRADNJA, VL. LJERKA IVKIĆ - OBRT ZA ZAVRŠNE RADOVE U GRADITELJSTVU</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6.310,16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3.155,08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3.155,08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52,58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51166829431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PANA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43.695,36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21.847,68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21.847,68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364,13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28748319795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PANEX D.D.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1.697,50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848,75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14,15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25782602598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PANEX TIM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73485392561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PANEX TIREX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5.456,25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2.728,13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2.728,13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45,47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55669698654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PANPRODUKT d.o.o. u stečaju</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271,19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135,60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135,60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45814059541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PATAFTA I SINOVI, VL. FRANJO PATAFTA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11409370864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PAVLIC-ASFALT-BETON, VL. ZVONIMIR PAVLIC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418.690,44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209.345,22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209.345,22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3.489,09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31650405172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PERI oplate i skele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164.461,17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5.314,73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79.573,22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79.573,22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1.326,22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98225270031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PETCOM KERAMIKA, VL.OBRTA JOSIP PETKOVIĆ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43.584,47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7.275,60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18.154,44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18.154,44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302,57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38276446136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PFEIFER-TTI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1.383,51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691,76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691,76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11,53</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eastAsia="hr-HR"/>
              </w:rPr>
              <w:t>44364328879</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PILANA NOVAK, obrt za usluge, vl. Bojan Novak, Gornja Dubrava 47 A</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4.875,00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81,25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287.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72086126030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PILKA J.D.O.O.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2.002,00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1.001,00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1.001,00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16,68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15467174160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PIRAMIDA, VL. JOSIP KITANOVIĆ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92403658573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PIRSON MONTAŽA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18,75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34785460397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PIT STOP J.D.O.O.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07930503403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PK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1.046,60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523,30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523,30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92671926569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PLIN KONJŠČINA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7.013,76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3.506,88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3.506,88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58,45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92112459325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PLIN PROJEKT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27.511,96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13.755,98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13.755,98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229,27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14482829384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PODNA TEHNIKA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3.375,00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56,25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22512352352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 xml:space="preserve">PODUZEĆE ZA CESTE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534,00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267,00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267,00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74508065785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POMAK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4.937,50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2.468,75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2.468,75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41,15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34657377581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eastAsia="hr-HR"/>
              </w:rPr>
              <w:t>POSEJDON - MARIJA BISTRICA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62.742,00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31.371,00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31.371,00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522,85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26047630059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POSSUM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87.454,95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43.727,48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43.727,48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728,79</w:t>
            </w:r>
          </w:p>
        </w:tc>
      </w:tr>
      <w:tr w:rsidRPr="00D01610" w:rsidR="00D01610" w:rsidTr="006A01FE">
        <w:trPr>
          <w:trHeight w:val="76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65912761608</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PREMA OBRT ZA PRIJEVOZ I GRAĐEVINSKOM MEHANIZACIJU,VL.DRAGUTIN ŽUGEC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2.633,75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1.316,88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1.316,88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21,95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85843181422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PRESEČKI GRUPA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173,73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86,87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86,87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01271252673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PRIJEVOZ LEBAR, VL. VLADIMIR LEBAR</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12.738,39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6.369,20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6.369,20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106,15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76427574657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PRIJEVOZ-VARGA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36.501,57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18.250,79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18.250,79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304,18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97533017022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PRIJEVOZNIČKI OBRT GRGA NEKIĆ, VL. GRGA NEKIĆ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20,83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12266526926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PRIVREDA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2.431,88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1.215,94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1.215,94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20,27</w:t>
            </w:r>
          </w:p>
        </w:tc>
      </w:tr>
      <w:tr w:rsidRPr="00D01610" w:rsidR="00D01610" w:rsidTr="006A01FE">
        <w:trPr>
          <w:trHeight w:val="76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82479513637</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PROIZVODNJA, PRIJEVOZNIŠTVO I USLUGE GRAĐEVINSKIM STROJEVIMA SKRBNIK STANKO, VL. STANKO SKRBNIK</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218,75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26231825497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PROM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03195007039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PROMMING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157.780,87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78.890,44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78.890,44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1.314,84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11009331489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PSV-ENGINEERING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2.566,89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1.283,45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1.283,45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21,39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11294943436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PULA HERCULANEA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11471889269</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OV-održavanje vagona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93579605648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RADIUS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81.936,34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1.686,34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40.125,00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668,75</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41067515658</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RAKOS OBRT U GRAĐEVINARSTVU, VL. VIKTOR KOS</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276.361,28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138.180,64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138.180,64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2.303,01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17735843108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RAVAGO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3.262,50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3.262,50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54,38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40903703652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REFLEX ZAGREB d.o.o. u stečaju</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393.295,31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39.129,29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177.083,01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177.083,01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2.951,38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05223002232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REINOX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260,63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130,32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130,32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75823619300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REMEX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39.150,73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19.575,37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19.575,37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326,26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65665519868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RESCON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8.419,65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4.209,83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4.209,83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70,16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76879095834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REVITANA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44,17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97955208846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RITA MILETIĆ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43,75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320.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22135460744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ROMANA MILETIĆ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2.280,00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71061409576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ROTO-COLOR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5.023,17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2.511,59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2.511,59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41,86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34406725067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RUDOLF LICUL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66710683982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SALIDARU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46,44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46,44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0,77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53149109818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SAMOBORKA D.D.</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41.186,42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465,37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20.360,53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20.360,53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339,34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85987734468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SANITACIJA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2.556,89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1.278,45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1.278,45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21,31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65831430042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SERVIS HIDRAULIKE, ING. GORAN HERCEG, VARAŽDIN, ANTE STARČEVIĆA 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32.409,46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16.204,73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16.204,73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270,08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52417460486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SERVIS KOBAL VL. PREDRAG KOBAL</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12.129,28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6.064,64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6.064,64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101,08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16915821397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SERVIS ZA ČIŠĆENJE EKO, VL.PETAR KOVAČ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23.825,00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11.912,50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11.912,50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198,54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08532746102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SERVUS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ino</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SGP POMGRAD-GM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17.058,90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8.529,45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8.529,45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142,16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03623519335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SHM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32,08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19934019379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SIKA CROATIA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92.895,63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46.447,82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46.447,82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774,13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75195594989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SISTEM MEP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34.886,73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17.443,37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17.443,37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290,72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21520217808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SITOLOR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5.193,00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2.596,50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2.596,50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43,28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62140787061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SIŽE KUPRES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20.233,27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1.631,64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9.300,82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9.300,82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155,01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84480158899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SKLADGRADNJA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6.987,50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3.493,75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3.493,75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58,23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77409814612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PILANA I STOLARIJA SLIVAR, vl. Dejan Slivar</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984,37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492,19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492,19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8,20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67125947875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SMEH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128.331,65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64.165,83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64.165,83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1.069,43</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91110217769</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SOBOSLIKARSKO LIČILAČKI OBRT FRANJO KRIŠTOFIĆ, VL FRANJO KRIŠTOFIĆ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14.710,50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7.355,25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7.355,25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122,59</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eastAsia="hr-HR"/>
              </w:rPr>
            </w:pPr>
            <w:r w:rsidRPr="00D01610">
              <w:rPr>
                <w:rFonts w:ascii="Times New Roman" w:hAnsi="Times New Roman" w:eastAsia="Times New Roman"/>
                <w:sz w:val="18"/>
                <w:szCs w:val="18"/>
                <w:lang w:val="en-AU" w:eastAsia="hr-HR"/>
              </w:rPr>
              <w:t>02425458909</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val="fr-FR" w:eastAsia="hr-HR"/>
              </w:rPr>
              <w:t xml:space="preserve">SOLE, obrt za čišćenje, vl. </w:t>
            </w:r>
            <w:r w:rsidRPr="00D01610">
              <w:rPr>
                <w:rFonts w:ascii="Times New Roman" w:hAnsi="Times New Roman" w:eastAsia="Times New Roman"/>
                <w:sz w:val="18"/>
                <w:szCs w:val="18"/>
                <w:lang w:val="en-AU" w:eastAsia="hr-HR"/>
              </w:rPr>
              <w:t>Goran Blašković, Nedešćina, Nedešćina 102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14.764,56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7.382,28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7.382,28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123,04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42640753303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SPE-ING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128.428,16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64.214,08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64.214,08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1.070,23</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35571278174</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SPEKTAR - TRGOVAČKI OBRT, ĐAKOVO, PAVIĆEVA 20, vl. MATO VUKSANOVIĆ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281,24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140,62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140,62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63803307141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STANKO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105.559,38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20.066,88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42.746,25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42.746,25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712,44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48744969403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STOLARIJA DRAGON J.D.O.O.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59,71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29,86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29,86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42271582721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STOLARIJA DUGAN, VL. LAURA KRIŠTOFIĆ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14.046,94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7.023,47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7.023,47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117,06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16910025161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AUTO "RIO" MALI LOŠINJ, DRAŽICA BB, VL. ALEKSANDAR VOLARIĆ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433,15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216,58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216,58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08950864860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STROJOBRAVARSKI OBRT KOLAR, VL.ZDRAVKO KOLAR</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2.812,50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1.406,25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23,44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97994010225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STROJOPROMET-ZAGREB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0,63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53433018409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STRUCTURA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12.878,31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6.439,16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6.439,16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107,32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99172175603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STSI-INTEGRIRANI TEHNIČKI SERVISI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2.092,47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1.046,24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1.046,24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17,44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75989437093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STUDIO P GRAFIČKI OBRT, VL.TIHOMIR </w:t>
            </w:r>
            <w:r w:rsidRPr="00D01610">
              <w:rPr>
                <w:rFonts w:ascii="Times New Roman" w:hAnsi="Times New Roman" w:eastAsia="Times New Roman"/>
                <w:sz w:val="18"/>
                <w:szCs w:val="18"/>
                <w:lang w:val="en-AU" w:eastAsia="hr-HR"/>
              </w:rPr>
              <w:lastRenderedPageBreak/>
              <w:t>PAJIĆ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1.827,50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913,75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913,75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352.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72753437824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SYLKAJ IZVOĐAČ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9.143,75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4.571,88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4.571,88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76,20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45971164864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ŠADIĆ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17.368,49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8.684,25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8.684,25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144,74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79148070122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ŠTEFULJ-MS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5.185,00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2.592,50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2.592,50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43,21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19026635850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ŠTIT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202.841,92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101.420,96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101.420,96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1.690,35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12443607100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ŠVENDA-TARMANN CHEMIE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0,83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00685312616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TSG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2.854,28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1.427,14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1.427,14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23,79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15182400114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T.U.O. ANTIN GAJ, VL. ZORAN GRBAVAC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4.975,87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2.487,94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2.487,94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41,47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63318252910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TAHO CENTAR VL. TOMISLAV JARANOVIĆ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8.157,50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4.078,75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4.078,75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67,98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52911977785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val="en-AU" w:eastAsia="hr-HR"/>
              </w:rPr>
              <w:t>TEHNIČKI SISTEMI d.o.o. za trgovinu i građenje</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731,25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365,63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365,63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78013846555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TEHNIX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12.818,75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6.409,38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6.409,38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106,82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11657560751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TEHNO-ELEKTRO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20,83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37366676729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TEHNO-PARTNER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64.867,40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3.706,72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30.580,34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30.580,34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509,67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43749530853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TENDER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145,83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37456715608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TEODOLIT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16.250,00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8.125,00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135,42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38964555969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TERMOINST-MT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59.913,59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29.956,80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29.956,80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499,28</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97719487972</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TEŽOK OBRT ZA ZAVRŠNE RADOVE U GRAĐEVINARSTVU, VL. TEŽAK ČEDO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7.270,00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3.635,00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3.635,00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60,58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03348309289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TIHOMIR RAZUMIĆ, OZALJ</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14.012,00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7.006,00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7.006,00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116,77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73497369534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TOI TOI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69.451,30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34.725,65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34.725,65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578,76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88078436643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TOM-LON METAL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1.127,36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563,68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563,68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9,39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13313980574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TON-ALE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33,33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52142332391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TONI-GALE U.O. VL. TONI PAVLIČIĆ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9.062,50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9.062,50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151,04</w:t>
            </w:r>
          </w:p>
        </w:tc>
      </w:tr>
      <w:tr w:rsidRPr="00D01610" w:rsidR="00D01610" w:rsidTr="006A01FE">
        <w:trPr>
          <w:trHeight w:val="76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92599383417</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AUTOPRIJEVOZ I NISKOGRADNJA "TOPOLOVEC"</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45,21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22,61</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22,61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0,38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08609673190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TRANS EURO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11,46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51507450682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TRGOKONTAKT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30.537,03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15.268,52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15.268,52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254,48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48630703347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TRGOMAR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19.176,00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9.588,00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9.588,00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159,80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26261409086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TRGOMETAL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10.020,00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5.010,00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5.010,00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83,50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47572307588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TRIO I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360,00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83381942673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TRLIN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24.670,69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4.420,62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10.125,04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10.125,04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168,75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71873506783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TURIĆ SIGURNOST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7.443,13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3.721,57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3.721,57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62,03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14604594260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U.O. PLITVICE, VL. ĐEMAL AVDIĆ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5.500,00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2.750,00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2.750,00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45,83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49573363630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UNIMER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13.655,85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6.827,93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6.827,93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113,80</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25352719540</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USLUGE AUTODIZALICOM "MANDIĆ", VL. ĐORĐE MANDIĆ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216,44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108,22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108,22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1,80</w:t>
            </w:r>
          </w:p>
        </w:tc>
      </w:tr>
      <w:tr w:rsidRPr="00D01610" w:rsidR="00D01610" w:rsidTr="006A01FE">
        <w:trPr>
          <w:trHeight w:val="76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62751983963</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USLUGE GRAĐEVINSKOM MEHANIZACIJOM, VL. DRAGUTIN BOGDAN</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20.160,00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10.080,00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10.080,00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168,00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lastRenderedPageBreak/>
              <w:t>385.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77440333831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fr-FR" w:eastAsia="hr-HR"/>
              </w:rPr>
            </w:pPr>
            <w:r w:rsidRPr="00D01610">
              <w:rPr>
                <w:rFonts w:ascii="Times New Roman" w:hAnsi="Times New Roman" w:eastAsia="Times New Roman"/>
                <w:sz w:val="18"/>
                <w:szCs w:val="18"/>
                <w:lang w:val="fr-FR" w:eastAsia="hr-HR"/>
              </w:rPr>
              <w:t>V.D.M.PROMET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25.208,00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12.604,00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12.604,00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210,07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08675766475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VAGE BUKOVIĆ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3.797,50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1.898,75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1.898,75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31,65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30335873024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VAGE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13,54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89407840770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VARAŽDINSKE VIJESTI dioničko društvo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1.129,04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564,52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564,52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389.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39048902955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VARKOM D.D.</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2.292,08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332,03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980,03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980,03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16,33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eastAsia="hr-HR"/>
              </w:rPr>
              <w:t>08657623218</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eastAsia="hr-HR"/>
              </w:rPr>
              <w:t>VENO, vl. Ivan i Vedran Zitek</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1.562,50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1.562,50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26,04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58750146057</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VENTCOMMERCE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2.475,00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1.237,50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1.237,50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20,63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35858766473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VETA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65.048,10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32.524,05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32.524,05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542,07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30077007761</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VIDRA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10.493,32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5.246,66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5.246,66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87,44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09235848346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VIK-KRIŠTOFIĆ, VL. IVAN KRIŠTOFIĆ</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27.610,26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13.805,13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13.805,13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230,09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29524210204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A1 Hrvatska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242,37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121,19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121,19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90242961566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VIS d.o.o. u stečaju</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132.126,91</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66.063,46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66.063,46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1.101,06</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32245100102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VITRAJI STAB, OBRT ZA RESTAURATORSKE RADOVE, VL. SINIŠA BAČIĆ, ZAGREB, TRAVANJSKA 17</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1.800,00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15,00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23923947952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VLAŠIĆ DN USLUGE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15.818,17</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7.909,09</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7.909,09</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131,82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88315199575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VNUK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84.281,86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42.140,93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42.140,93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702,35</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45520455886</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VODOINSTALATERI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709.755,50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354.877,75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354.877,75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5.914,63</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83416546499</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VODOOPSKRBA I ODVODNJA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1.945,90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972,95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972,95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16,22</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40321585935</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VODOPROMET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5.087,26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2.543,63</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2.543,63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42,39</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403.</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80535169523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VODOVOD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1.152,83</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576,42</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576,42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9,61</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404.</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52641439848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WURTH-HRVATSKA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17.408,18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1.604,08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7.902,05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7.902,05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131,70</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405.</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78052058880</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ZADOL GRUPA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406.</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03729902848</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ZA-GRAD-RAD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7.856,08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3.928,04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3.928,04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65,47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407.</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04289142943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xml:space="preserve">ZAGREBPETROL D.O.O.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120.996,12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60.498,06</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60.498,06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1.008,30</w:t>
            </w:r>
          </w:p>
        </w:tc>
      </w:tr>
      <w:tr w:rsidRPr="00D01610" w:rsidR="00D01610" w:rsidTr="006A01FE">
        <w:trPr>
          <w:trHeight w:val="76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408.</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94878025367</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ZAJEDNIČKA STROJOBRAVARSKA RADIONICA HATLAK, VL.DRAGUTIN I ŽELJKO HATLAK</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33.052,50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0,00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16.526,25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16.526,25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275,44</w:t>
            </w:r>
          </w:p>
        </w:tc>
      </w:tr>
      <w:tr w:rsidRPr="00D01610" w:rsidR="00D01610" w:rsidTr="006A01FE">
        <w:trPr>
          <w:trHeight w:val="510"/>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409.</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19463608307</w:t>
            </w:r>
          </w:p>
        </w:tc>
        <w:tc>
          <w:tcPr>
            <w:tcW w:w="2268" w:type="dxa"/>
            <w:shd w:val="clear" w:color="auto" w:fill="auto"/>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RECIKLAŽA MIŠIĆ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5.781,76</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2.890,88</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2.890,88</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48,18</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410.</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05494093403</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eastAsia="hr-HR"/>
              </w:rPr>
            </w:pPr>
            <w:r w:rsidRPr="00D01610">
              <w:rPr>
                <w:rFonts w:ascii="Times New Roman" w:hAnsi="Times New Roman" w:eastAsia="Times New Roman"/>
                <w:sz w:val="18"/>
                <w:szCs w:val="18"/>
                <w:lang w:eastAsia="hr-HR"/>
              </w:rPr>
              <w:t>ZAVOD ZA ISTRAŽIVANJE I RAZVOJ SIGURNOSTI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1.211,52</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74,64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568,44</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568,44</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9,47</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411.</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81957665424</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eastAsia="hr-HR"/>
              </w:rPr>
              <w:t>ZKK d.o.o. u likvidaciji</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2.105,00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1.052,50</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1.052,50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17,54</w:t>
            </w:r>
          </w:p>
        </w:tc>
      </w:tr>
      <w:tr w:rsidRPr="00D01610" w:rsidR="00D01610" w:rsidTr="006A01FE">
        <w:trPr>
          <w:trHeight w:val="255"/>
        </w:trPr>
        <w:tc>
          <w:tcPr>
            <w:tcW w:w="568"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412.</w:t>
            </w:r>
          </w:p>
        </w:tc>
        <w:tc>
          <w:tcPr>
            <w:tcW w:w="1417" w:type="dxa"/>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97545233962</w:t>
            </w:r>
          </w:p>
        </w:tc>
        <w:tc>
          <w:tcPr>
            <w:tcW w:w="2268" w:type="dxa"/>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ZVONAREK-SISTEMI D.O.O.</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312,50</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 </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156,25</w:t>
            </w:r>
          </w:p>
        </w:tc>
        <w:tc>
          <w:tcPr>
            <w:tcW w:w="1276"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156,25</w:t>
            </w:r>
          </w:p>
        </w:tc>
        <w:tc>
          <w:tcPr>
            <w:tcW w:w="992" w:type="dxa"/>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18"/>
                <w:szCs w:val="18"/>
                <w:lang w:val="en-AU" w:eastAsia="hr-HR"/>
              </w:rPr>
            </w:pPr>
            <w:r w:rsidRPr="00D01610">
              <w:rPr>
                <w:rFonts w:ascii="Times New Roman" w:hAnsi="Times New Roman" w:eastAsia="Times New Roman"/>
                <w:sz w:val="18"/>
                <w:szCs w:val="18"/>
                <w:lang w:val="en-AU" w:eastAsia="hr-HR"/>
              </w:rPr>
              <w:t>2,60</w:t>
            </w:r>
          </w:p>
        </w:tc>
      </w:tr>
    </w:tbl>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jc w:val="both"/>
        <w:rPr>
          <w:rFonts w:ascii="Times New Roman" w:hAnsi="Times New Roman" w:eastAsia="Times New Roman"/>
          <w:lang w:eastAsia="hr-HR"/>
        </w:rPr>
      </w:pPr>
    </w:p>
    <w:p w:rsidRPr="00D01610" w:rsidR="00D01610" w:rsidP="00D01610" w:rsidRDefault="00D01610">
      <w:pPr>
        <w:spacing w:after="0" w:line="240" w:lineRule="auto"/>
        <w:ind w:left="-540" w:right="-468"/>
        <w:jc w:val="both"/>
        <w:rPr>
          <w:rFonts w:ascii="Times New Roman" w:hAnsi="Times New Roman" w:eastAsia="Times New Roman"/>
          <w:b/>
          <w:lang w:eastAsia="hr-HR"/>
        </w:rPr>
      </w:pPr>
      <w:r w:rsidRPr="00D01610">
        <w:rPr>
          <w:rFonts w:ascii="Times New Roman" w:hAnsi="Times New Roman" w:eastAsia="Times New Roman"/>
          <w:b/>
          <w:lang w:eastAsia="hr-HR"/>
        </w:rPr>
        <w:tab/>
        <w:t>3.b) Obveze za depozite – kapare</w:t>
      </w:r>
    </w:p>
    <w:p w:rsidRPr="00D01610" w:rsidR="00D01610" w:rsidP="00D01610" w:rsidRDefault="00D01610">
      <w:pPr>
        <w:spacing w:after="0" w:line="240" w:lineRule="auto"/>
        <w:ind w:left="-540" w:right="-468"/>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rPr>
      </w:pPr>
      <w:r w:rsidRPr="00D01610">
        <w:rPr>
          <w:rFonts w:ascii="Times New Roman" w:hAnsi="Times New Roman" w:eastAsia="Times New Roman"/>
          <w:lang w:eastAsia="hr-HR"/>
        </w:rPr>
        <w:lastRenderedPageBreak/>
        <w:t xml:space="preserve">Ukupne tražbine prema ovoj skupini vjerovnika iznose 140.298,00 kn. </w:t>
      </w:r>
      <w:r w:rsidRPr="00D01610">
        <w:rPr>
          <w:rFonts w:ascii="Times New Roman" w:hAnsi="Times New Roman"/>
        </w:rPr>
        <w:t>Tražbine vjerovnika po osnovi primljenih kapara se ne umanjuju kao niti namiruju u novcu. Dužnik je u obvezi unaprijed plaćeni proizvod i /ili uslugu za koju je kapara dana isporučiti u unaprijed ugovorenim rokovima i uvjetima.</w:t>
      </w:r>
    </w:p>
    <w:p w:rsidRPr="00D01610" w:rsidR="00D01610" w:rsidP="00D01610" w:rsidRDefault="00D01610">
      <w:pPr>
        <w:spacing w:after="0" w:line="240" w:lineRule="auto"/>
        <w:jc w:val="both"/>
        <w:rPr>
          <w:rFonts w:ascii="Times New Roman" w:hAnsi="Times New Roman" w:eastAsia="Times New Roman"/>
          <w:sz w:val="20"/>
          <w:szCs w:val="20"/>
          <w:lang w:eastAsia="hr-HR"/>
        </w:rPr>
      </w:pPr>
      <w:r w:rsidRPr="00D01610">
        <w:rPr>
          <w:rFonts w:ascii="Times New Roman" w:hAnsi="Times New Roman"/>
          <w:sz w:val="20"/>
          <w:szCs w:val="20"/>
        </w:rPr>
        <w:fldChar w:fldCharType="begin"/>
      </w:r>
      <w:r w:rsidRPr="00D01610">
        <w:rPr>
          <w:rFonts w:ascii="Times New Roman" w:hAnsi="Times New Roman"/>
          <w:sz w:val="20"/>
          <w:szCs w:val="20"/>
        </w:rPr>
        <w:instrText xml:space="preserve"> LINK Excel.Sheet.8 "F:\\Tabela nakon ročišta - ZA NACRT PSN (24.11.2015.) Konačne tabele.xls" "za nacrt!R473C1:R476C8" \a \f 4 \h  \* MERGEFORMAT </w:instrText>
      </w:r>
      <w:r w:rsidRPr="00D01610">
        <w:rPr>
          <w:rFonts w:ascii="Times New Roman" w:hAnsi="Times New Roman"/>
          <w:sz w:val="20"/>
          <w:szCs w:val="20"/>
        </w:rPr>
        <w:fldChar w:fldCharType="separate"/>
      </w:r>
    </w:p>
    <w:tbl>
      <w:tblPr>
        <w:tblW w:w="9923" w:type="dxa"/>
        <w:tblInd w:w="-34" w:type="dxa"/>
        <w:tblLayout w:type="fixed"/>
        <w:tblLook w:firstRow="1" w:lastRow="0" w:firstColumn="1" w:lastColumn="0" w:noHBand="0" w:noVBand="1" w:val="04A0"/>
      </w:tblPr>
      <w:tblGrid>
        <w:gridCol w:w="709"/>
        <w:gridCol w:w="1560"/>
        <w:gridCol w:w="2268"/>
        <w:gridCol w:w="1417"/>
        <w:gridCol w:w="1134"/>
        <w:gridCol w:w="1276"/>
        <w:gridCol w:w="1559"/>
      </w:tblGrid>
      <w:tr w:rsidRPr="00D01610" w:rsidR="00D01610" w:rsidTr="006A01FE">
        <w:trPr>
          <w:trHeight w:val="1530"/>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RBR</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OIB VJEROVNIKA</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NAZIV VJEROVNIKA</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UTVRĐENI IZNOS TRAŽBINE</w:t>
            </w:r>
          </w:p>
        </w:tc>
        <w:tc>
          <w:tcPr>
            <w:tcW w:w="1134"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KAMATA 100%</w:t>
            </w:r>
          </w:p>
        </w:tc>
        <w:tc>
          <w:tcPr>
            <w:tcW w:w="1276"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GLAVNICE 0%</w:t>
            </w:r>
          </w:p>
        </w:tc>
        <w:tc>
          <w:tcPr>
            <w:tcW w:w="1559"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OTPLATA U 5 GODINA, POČEK 1 GODINA             (5 + 1 GODINA)</w:t>
            </w:r>
          </w:p>
        </w:tc>
      </w:tr>
      <w:tr w:rsidRPr="00D01610" w:rsidR="00D01610" w:rsidTr="006A01FE">
        <w:trPr>
          <w:trHeight w:val="255"/>
        </w:trPr>
        <w:tc>
          <w:tcPr>
            <w:tcW w:w="709" w:type="dxa"/>
            <w:tcBorders>
              <w:top w:val="nil"/>
              <w:left w:val="single" w:color="auto" w:sz="4" w:space="0"/>
              <w:bottom w:val="nil"/>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51507450682</w:t>
            </w:r>
          </w:p>
        </w:tc>
        <w:tc>
          <w:tcPr>
            <w:tcW w:w="2268" w:type="dxa"/>
            <w:tcBorders>
              <w:top w:val="nil"/>
              <w:left w:val="nil"/>
              <w:bottom w:val="single" w:color="auto" w:sz="4" w:space="0"/>
              <w:right w:val="nil"/>
            </w:tcBorders>
            <w:shd w:val="clear" w:color="auto" w:fill="auto"/>
            <w:noWrap/>
            <w:vAlign w:val="center"/>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TRGOKONTAKT D.O.O.</w:t>
            </w:r>
          </w:p>
        </w:tc>
        <w:tc>
          <w:tcPr>
            <w:tcW w:w="1417"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50.000,00</w:t>
            </w:r>
          </w:p>
        </w:tc>
        <w:tc>
          <w:tcPr>
            <w:tcW w:w="113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76"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559"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50.000,00</w:t>
            </w:r>
          </w:p>
        </w:tc>
      </w:tr>
      <w:tr w:rsidRPr="00D01610" w:rsidR="00D01610" w:rsidTr="006A01FE">
        <w:trPr>
          <w:trHeight w:val="255"/>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78403837178</w:t>
            </w:r>
          </w:p>
        </w:tc>
        <w:tc>
          <w:tcPr>
            <w:tcW w:w="2268" w:type="dxa"/>
            <w:tcBorders>
              <w:top w:val="nil"/>
              <w:left w:val="nil"/>
              <w:bottom w:val="single" w:color="auto" w:sz="4" w:space="0"/>
              <w:right w:val="nil"/>
            </w:tcBorders>
            <w:shd w:val="clear" w:color="auto" w:fill="auto"/>
            <w:noWrap/>
            <w:vAlign w:val="center"/>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ZDRAVKO I SNJEŽANA HASNAŠ</w:t>
            </w:r>
          </w:p>
        </w:tc>
        <w:tc>
          <w:tcPr>
            <w:tcW w:w="1417"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90.298,00</w:t>
            </w:r>
          </w:p>
        </w:tc>
        <w:tc>
          <w:tcPr>
            <w:tcW w:w="113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76"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559"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90.298,00</w:t>
            </w:r>
          </w:p>
        </w:tc>
      </w:tr>
    </w:tbl>
    <w:p w:rsidRPr="00D01610" w:rsidR="00D01610" w:rsidP="00D01610" w:rsidRDefault="00D01610">
      <w:pPr>
        <w:spacing w:after="0" w:line="240" w:lineRule="auto"/>
        <w:jc w:val="both"/>
        <w:rPr>
          <w:rFonts w:ascii="Times New Roman" w:hAnsi="Times New Roman"/>
        </w:rPr>
      </w:pPr>
      <w:r w:rsidRPr="00D01610">
        <w:rPr>
          <w:rFonts w:ascii="Times New Roman" w:hAnsi="Times New Roman"/>
        </w:rPr>
        <w:fldChar w:fldCharType="end"/>
      </w:r>
    </w:p>
    <w:p w:rsidRPr="00D01610" w:rsidR="00D01610" w:rsidP="00D01610" w:rsidRDefault="00D01610">
      <w:pPr>
        <w:spacing w:after="0" w:line="240" w:lineRule="auto"/>
        <w:ind w:left="-540" w:right="-468"/>
        <w:jc w:val="both"/>
        <w:rPr>
          <w:rFonts w:ascii="Times New Roman" w:hAnsi="Times New Roman" w:eastAsia="Times New Roman"/>
          <w:lang w:eastAsia="hr-HR"/>
        </w:rPr>
      </w:pPr>
    </w:p>
    <w:p w:rsidRPr="00D01610" w:rsidR="00D01610" w:rsidP="00D01610" w:rsidRDefault="00D01610">
      <w:pPr>
        <w:spacing w:after="0" w:line="240" w:lineRule="auto"/>
        <w:ind w:left="-540" w:right="-468"/>
        <w:jc w:val="both"/>
        <w:rPr>
          <w:rFonts w:ascii="Times New Roman" w:hAnsi="Times New Roman" w:eastAsia="Times New Roman"/>
          <w:b/>
          <w:lang w:eastAsia="hr-HR"/>
        </w:rPr>
      </w:pPr>
      <w:r w:rsidRPr="00D01610">
        <w:rPr>
          <w:rFonts w:ascii="Times New Roman" w:hAnsi="Times New Roman" w:eastAsia="Times New Roman"/>
          <w:b/>
          <w:sz w:val="20"/>
          <w:lang w:val="en-AU" w:eastAsia="hr-HR"/>
        </w:rPr>
        <w:tab/>
      </w:r>
      <w:r w:rsidRPr="00D01610">
        <w:rPr>
          <w:rFonts w:ascii="Times New Roman" w:hAnsi="Times New Roman" w:eastAsia="Times New Roman"/>
          <w:b/>
          <w:lang w:eastAsia="hr-HR"/>
        </w:rPr>
        <w:t>3.c) Obveze za primljene predujmove</w:t>
      </w:r>
    </w:p>
    <w:p w:rsidRPr="00D01610" w:rsidR="00D01610" w:rsidP="00D01610" w:rsidRDefault="00D01610">
      <w:pPr>
        <w:spacing w:after="0" w:line="240" w:lineRule="auto"/>
        <w:ind w:left="-540" w:right="-468"/>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 xml:space="preserve">Ukupne tražbine prema ovoj skupini vjerovnika iznose 596.679,93 kn. </w:t>
      </w:r>
    </w:p>
    <w:p w:rsidRPr="00D01610" w:rsidR="00D01610" w:rsidP="00D01610" w:rsidRDefault="00D01610">
      <w:pPr>
        <w:spacing w:after="0" w:line="240" w:lineRule="auto"/>
        <w:jc w:val="both"/>
        <w:rPr>
          <w:rFonts w:ascii="Times New Roman" w:hAnsi="Times New Roman"/>
        </w:rPr>
      </w:pPr>
      <w:r w:rsidRPr="00D01610">
        <w:rPr>
          <w:rFonts w:ascii="Times New Roman" w:hAnsi="Times New Roman"/>
        </w:rPr>
        <w:t>Tražbine vjerovnika po osnovi primljenih avansa se ne umanjuju kao niti namiruju u novcu. Dužnik je u obvezi unaprijed plaćeni proizvod i/ili uslugu za koju je predujam dan isporučiti u unaprijed ugovorenim rokovima i uvjetima.</w:t>
      </w:r>
    </w:p>
    <w:p w:rsidRPr="00D01610" w:rsidR="00D01610" w:rsidP="00D01610" w:rsidRDefault="00D01610">
      <w:pPr>
        <w:spacing w:after="0" w:line="240" w:lineRule="auto"/>
        <w:ind w:right="-468"/>
        <w:jc w:val="both"/>
        <w:rPr>
          <w:rFonts w:ascii="Times New Roman" w:hAnsi="Times New Roman" w:eastAsia="Times New Roman"/>
          <w:lang w:eastAsia="hr-HR"/>
        </w:rPr>
      </w:pPr>
    </w:p>
    <w:p w:rsidRPr="00D01610" w:rsidR="00D01610" w:rsidP="00D01610" w:rsidRDefault="00D01610">
      <w:pPr>
        <w:spacing w:after="0" w:line="240" w:lineRule="auto"/>
        <w:ind w:left="-540" w:right="-468"/>
        <w:jc w:val="both"/>
        <w:rPr>
          <w:rFonts w:ascii="Times New Roman" w:hAnsi="Times New Roman" w:eastAsia="Times New Roman"/>
          <w:lang w:eastAsia="hr-HR"/>
        </w:rPr>
      </w:pPr>
      <w:r w:rsidRPr="00D01610">
        <w:rPr>
          <w:rFonts w:ascii="Times New Roman" w:hAnsi="Times New Roman" w:eastAsia="Times New Roman"/>
          <w:lang w:eastAsia="hr-HR"/>
        </w:rPr>
        <w:tab/>
      </w:r>
    </w:p>
    <w:tbl>
      <w:tblPr>
        <w:tblW w:w="9652" w:type="dxa"/>
        <w:tblInd w:w="-34" w:type="dxa"/>
        <w:tblLook w:firstRow="1" w:lastRow="0" w:firstColumn="1" w:lastColumn="0" w:noHBand="0" w:noVBand="1" w:val="04A0"/>
      </w:tblPr>
      <w:tblGrid>
        <w:gridCol w:w="597"/>
        <w:gridCol w:w="1614"/>
        <w:gridCol w:w="2271"/>
        <w:gridCol w:w="1412"/>
        <w:gridCol w:w="1128"/>
        <w:gridCol w:w="1294"/>
        <w:gridCol w:w="1578"/>
      </w:tblGrid>
      <w:tr w:rsidRPr="00D01610" w:rsidR="00D01610" w:rsidTr="006A01FE">
        <w:trPr>
          <w:trHeight w:val="1380"/>
        </w:trPr>
        <w:tc>
          <w:tcPr>
            <w:tcW w:w="35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RBR</w:t>
            </w:r>
          </w:p>
        </w:tc>
        <w:tc>
          <w:tcPr>
            <w:tcW w:w="1614"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OIB VJEROVNIKA</w:t>
            </w:r>
          </w:p>
        </w:tc>
        <w:tc>
          <w:tcPr>
            <w:tcW w:w="2271"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NAZIV VJEROVNIKA</w:t>
            </w:r>
          </w:p>
        </w:tc>
        <w:tc>
          <w:tcPr>
            <w:tcW w:w="1412"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UTVRĐENI IZNOS TRAŽBINE</w:t>
            </w:r>
          </w:p>
        </w:tc>
        <w:tc>
          <w:tcPr>
            <w:tcW w:w="1128"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KAMATA 100%</w:t>
            </w:r>
          </w:p>
        </w:tc>
        <w:tc>
          <w:tcPr>
            <w:tcW w:w="1294"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GLAVNICE 0%</w:t>
            </w:r>
          </w:p>
        </w:tc>
        <w:tc>
          <w:tcPr>
            <w:tcW w:w="1578"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OTPLATA U 5 GODINA, POČEK 1 GODINA             (5 + 1 GODINA)</w:t>
            </w:r>
          </w:p>
        </w:tc>
      </w:tr>
      <w:tr w:rsidRPr="00D01610" w:rsidR="00D01610" w:rsidTr="006A01FE">
        <w:trPr>
          <w:trHeight w:val="255"/>
        </w:trPr>
        <w:tc>
          <w:tcPr>
            <w:tcW w:w="355" w:type="dxa"/>
            <w:tcBorders>
              <w:top w:val="nil"/>
              <w:left w:val="single" w:color="auto" w:sz="4" w:space="0"/>
              <w:bottom w:val="nil"/>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w:t>
            </w:r>
          </w:p>
        </w:tc>
        <w:tc>
          <w:tcPr>
            <w:tcW w:w="161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79826409949</w:t>
            </w:r>
          </w:p>
        </w:tc>
        <w:tc>
          <w:tcPr>
            <w:tcW w:w="2271" w:type="dxa"/>
            <w:tcBorders>
              <w:top w:val="nil"/>
              <w:left w:val="nil"/>
              <w:bottom w:val="single" w:color="auto" w:sz="4" w:space="0"/>
              <w:right w:val="nil"/>
            </w:tcBorders>
            <w:shd w:val="clear" w:color="auto" w:fill="auto"/>
            <w:noWrap/>
            <w:vAlign w:val="center"/>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EKO MEĐIMURJE D.D.</w:t>
            </w:r>
          </w:p>
        </w:tc>
        <w:tc>
          <w:tcPr>
            <w:tcW w:w="1412"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4.700,00</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57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4.700,00</w:t>
            </w:r>
          </w:p>
        </w:tc>
      </w:tr>
      <w:tr w:rsidRPr="00D01610" w:rsidR="00D01610" w:rsidTr="006A01FE">
        <w:trPr>
          <w:trHeight w:val="255"/>
        </w:trPr>
        <w:tc>
          <w:tcPr>
            <w:tcW w:w="35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w:t>
            </w:r>
          </w:p>
        </w:tc>
        <w:tc>
          <w:tcPr>
            <w:tcW w:w="1614" w:type="dxa"/>
            <w:tcBorders>
              <w:top w:val="nil"/>
              <w:left w:val="nil"/>
              <w:bottom w:val="single" w:color="auto" w:sz="4" w:space="0"/>
              <w:right w:val="single" w:color="auto" w:sz="4" w:space="0"/>
            </w:tcBorders>
            <w:shd w:val="clear" w:color="auto" w:fill="auto"/>
            <w:noWrap/>
            <w:vAlign w:val="center"/>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93245284305</w:t>
            </w:r>
          </w:p>
        </w:tc>
        <w:tc>
          <w:tcPr>
            <w:tcW w:w="2271" w:type="dxa"/>
            <w:tcBorders>
              <w:top w:val="nil"/>
              <w:left w:val="nil"/>
              <w:bottom w:val="single" w:color="auto" w:sz="4" w:space="0"/>
              <w:right w:val="nil"/>
            </w:tcBorders>
            <w:shd w:val="clear" w:color="auto" w:fill="auto"/>
            <w:noWrap/>
            <w:vAlign w:val="center"/>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ING-GRAD D.O.O.</w:t>
            </w:r>
          </w:p>
        </w:tc>
        <w:tc>
          <w:tcPr>
            <w:tcW w:w="1412"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500.000,00</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57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500.000,00</w:t>
            </w:r>
          </w:p>
        </w:tc>
      </w:tr>
      <w:tr w:rsidRPr="00D01610" w:rsidR="00D01610" w:rsidTr="006A01FE">
        <w:trPr>
          <w:trHeight w:val="255"/>
        </w:trPr>
        <w:tc>
          <w:tcPr>
            <w:tcW w:w="355" w:type="dxa"/>
            <w:tcBorders>
              <w:top w:val="single" w:color="auto" w:sz="4" w:space="0"/>
              <w:left w:val="single" w:color="auto" w:sz="4" w:space="0"/>
              <w:bottom w:val="nil"/>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w:t>
            </w:r>
          </w:p>
        </w:tc>
        <w:tc>
          <w:tcPr>
            <w:tcW w:w="1614" w:type="dxa"/>
            <w:tcBorders>
              <w:top w:val="single" w:color="auto" w:sz="4" w:space="0"/>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03195007039</w:t>
            </w:r>
          </w:p>
        </w:tc>
        <w:tc>
          <w:tcPr>
            <w:tcW w:w="2271" w:type="dxa"/>
            <w:tcBorders>
              <w:top w:val="single" w:color="auto" w:sz="4" w:space="0"/>
              <w:left w:val="nil"/>
              <w:bottom w:val="single" w:color="auto" w:sz="4" w:space="0"/>
              <w:right w:val="nil"/>
            </w:tcBorders>
            <w:shd w:val="clear" w:color="auto" w:fill="auto"/>
            <w:noWrap/>
            <w:vAlign w:val="center"/>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PROMMING D.O.O. </w:t>
            </w:r>
          </w:p>
        </w:tc>
        <w:tc>
          <w:tcPr>
            <w:tcW w:w="141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23.356,99</w:t>
            </w:r>
          </w:p>
        </w:tc>
        <w:tc>
          <w:tcPr>
            <w:tcW w:w="1128" w:type="dxa"/>
            <w:tcBorders>
              <w:top w:val="single" w:color="auto" w:sz="4" w:space="0"/>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94" w:type="dxa"/>
            <w:tcBorders>
              <w:top w:val="single" w:color="auto" w:sz="4" w:space="0"/>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578" w:type="dxa"/>
            <w:tcBorders>
              <w:top w:val="single" w:color="auto" w:sz="4" w:space="0"/>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23.356,99</w:t>
            </w:r>
          </w:p>
        </w:tc>
      </w:tr>
      <w:tr w:rsidRPr="00D01610" w:rsidR="00D01610" w:rsidTr="006A01FE">
        <w:trPr>
          <w:trHeight w:val="255"/>
        </w:trPr>
        <w:tc>
          <w:tcPr>
            <w:tcW w:w="35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w:t>
            </w:r>
          </w:p>
        </w:tc>
        <w:tc>
          <w:tcPr>
            <w:tcW w:w="1614" w:type="dxa"/>
            <w:tcBorders>
              <w:top w:val="nil"/>
              <w:left w:val="nil"/>
              <w:bottom w:val="single" w:color="auto" w:sz="4" w:space="0"/>
              <w:right w:val="single" w:color="auto" w:sz="4" w:space="0"/>
            </w:tcBorders>
            <w:shd w:val="clear" w:color="auto" w:fill="auto"/>
            <w:noWrap/>
            <w:vAlign w:val="center"/>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90302704759</w:t>
            </w:r>
          </w:p>
        </w:tc>
        <w:tc>
          <w:tcPr>
            <w:tcW w:w="2271" w:type="dxa"/>
            <w:tcBorders>
              <w:top w:val="nil"/>
              <w:left w:val="nil"/>
              <w:bottom w:val="single" w:color="auto" w:sz="4" w:space="0"/>
              <w:right w:val="nil"/>
            </w:tcBorders>
            <w:shd w:val="clear" w:color="auto" w:fill="auto"/>
            <w:noWrap/>
            <w:vAlign w:val="center"/>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TEKONET D.O.O.</w:t>
            </w:r>
          </w:p>
        </w:tc>
        <w:tc>
          <w:tcPr>
            <w:tcW w:w="1412"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68.622,94</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57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68.622,94</w:t>
            </w:r>
          </w:p>
        </w:tc>
      </w:tr>
    </w:tbl>
    <w:p w:rsidRPr="00D01610" w:rsidR="00D01610" w:rsidP="00D01610" w:rsidRDefault="00D01610">
      <w:pPr>
        <w:spacing w:after="0" w:line="240" w:lineRule="auto"/>
        <w:ind w:left="-540" w:right="-468"/>
        <w:jc w:val="both"/>
        <w:rPr>
          <w:rFonts w:ascii="Times New Roman" w:hAnsi="Times New Roman" w:eastAsia="Times New Roman"/>
          <w:lang w:eastAsia="hr-HR"/>
        </w:rPr>
      </w:pPr>
    </w:p>
    <w:p w:rsidRPr="00D01610" w:rsidR="00D01610" w:rsidP="00D01610" w:rsidRDefault="00D01610">
      <w:pPr>
        <w:spacing w:after="0" w:line="240" w:lineRule="auto"/>
        <w:ind w:left="-540" w:right="-468"/>
        <w:jc w:val="both"/>
        <w:rPr>
          <w:rFonts w:ascii="Times New Roman" w:hAnsi="Times New Roman" w:eastAsia="Times New Roman"/>
          <w:lang w:eastAsia="hr-HR"/>
        </w:rPr>
      </w:pPr>
    </w:p>
    <w:p w:rsidRPr="00D01610" w:rsidR="00D01610" w:rsidP="00D01610" w:rsidRDefault="00D01610">
      <w:pPr>
        <w:spacing w:after="0" w:line="240" w:lineRule="auto"/>
        <w:ind w:left="-540" w:right="-468"/>
        <w:jc w:val="both"/>
        <w:rPr>
          <w:rFonts w:ascii="Times New Roman" w:hAnsi="Times New Roman" w:eastAsia="Times New Roman"/>
          <w:b/>
          <w:lang w:eastAsia="hr-HR"/>
        </w:rPr>
      </w:pPr>
      <w:r w:rsidRPr="00D01610">
        <w:rPr>
          <w:rFonts w:ascii="Times New Roman" w:hAnsi="Times New Roman" w:eastAsia="Times New Roman"/>
          <w:b/>
          <w:sz w:val="20"/>
          <w:lang w:eastAsia="hr-HR"/>
        </w:rPr>
        <w:tab/>
      </w:r>
      <w:r w:rsidRPr="00D01610">
        <w:rPr>
          <w:rFonts w:ascii="Times New Roman" w:hAnsi="Times New Roman" w:eastAsia="Times New Roman"/>
          <w:b/>
          <w:lang w:eastAsia="hr-HR"/>
        </w:rPr>
        <w:t>3.d) Obveze prema dobavljačima osigurane razlučnim pravom</w:t>
      </w:r>
    </w:p>
    <w:p w:rsidRPr="00D01610" w:rsidR="00D01610" w:rsidP="00D01610" w:rsidRDefault="00D01610">
      <w:pPr>
        <w:spacing w:after="0" w:line="240" w:lineRule="auto"/>
        <w:ind w:left="-540" w:right="-468"/>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Ukupne tražbine prema ovoj skupini vjerovnika iznose 4.726.584,18 kn. Na ročištu za glasanje, glasali su vjerovnici s pravom glasa za ukupno 487.425,25 kn, dok ostali nisu imali pravo glasa jer se nisu odrekli razlučnog prava.</w:t>
      </w:r>
    </w:p>
    <w:p w:rsidRPr="00D01610" w:rsidR="00D01610" w:rsidP="00D01610" w:rsidRDefault="00D01610">
      <w:pPr>
        <w:spacing w:after="0" w:line="240" w:lineRule="auto"/>
        <w:rPr>
          <w:rFonts w:ascii="Times New Roman" w:hAnsi="Times New Roman"/>
        </w:rPr>
      </w:pPr>
      <w:r w:rsidRPr="00D01610">
        <w:rPr>
          <w:rFonts w:ascii="Times New Roman" w:hAnsi="Times New Roman"/>
        </w:rPr>
        <w:t xml:space="preserve">Tražbina vjerovnika Kostak d.d. sa osnova avansa vraća se kroz odrađene radove temeljem privremenih mjesečnih situacija. Ista se ne umanjuje, te se isplaćuje u cijelosti sukladno ugovorenim uvjetima i rokovima. Nakon povrata avansa Kostak d.d. skida založno pravo na dva radna stroja. Za vjerovnika </w:t>
      </w:r>
      <w:r w:rsidRPr="00D01610">
        <w:rPr>
          <w:rFonts w:ascii="Times New Roman" w:hAnsi="Times New Roman" w:eastAsia="Times New Roman"/>
          <w:sz w:val="20"/>
          <w:szCs w:val="20"/>
          <w:lang w:eastAsia="hr-HR"/>
        </w:rPr>
        <w:t>Holcim (Hrvatska) d. o. o.</w:t>
      </w:r>
      <w:r w:rsidRPr="00D01610">
        <w:rPr>
          <w:rFonts w:ascii="Times New Roman" w:hAnsi="Times New Roman"/>
        </w:rPr>
        <w:t xml:space="preserve"> predlaže se namirenje sukladno načinu opisanom u točki 6.2.1, dok se za vjerovnika Bat d.o.o. predlaže namirenje sukladno točkama 6.2.4. i 6.2.5. plana restrukturiranja.</w:t>
      </w:r>
    </w:p>
    <w:p w:rsidRPr="00D01610" w:rsidR="00D01610" w:rsidP="00D01610" w:rsidRDefault="00D01610">
      <w:pPr>
        <w:spacing w:after="0" w:line="240" w:lineRule="auto"/>
        <w:rPr>
          <w:rFonts w:ascii="Times New Roman" w:hAnsi="Times New Roman"/>
        </w:rPr>
      </w:pPr>
    </w:p>
    <w:p w:rsidRPr="00D01610" w:rsidR="00D01610" w:rsidP="00D01610" w:rsidRDefault="00D01610">
      <w:pPr>
        <w:spacing w:after="0" w:line="240" w:lineRule="auto"/>
        <w:rPr>
          <w:rFonts w:ascii="Times New Roman" w:hAnsi="Times New Roman" w:eastAsia="Times New Roman"/>
          <w:sz w:val="20"/>
          <w:szCs w:val="20"/>
          <w:lang w:eastAsia="hr-HR"/>
        </w:rPr>
      </w:pPr>
    </w:p>
    <w:tbl>
      <w:tblPr>
        <w:tblW w:w="9993" w:type="dxa"/>
        <w:tblInd w:w="-318" w:type="dxa"/>
        <w:tblLayout w:type="fixed"/>
        <w:tblLook w:firstRow="1" w:lastRow="0" w:firstColumn="1" w:lastColumn="0" w:noHBand="0" w:noVBand="1" w:val="04A0"/>
      </w:tblPr>
      <w:tblGrid>
        <w:gridCol w:w="710"/>
        <w:gridCol w:w="1559"/>
        <w:gridCol w:w="2451"/>
        <w:gridCol w:w="1283"/>
        <w:gridCol w:w="1128"/>
        <w:gridCol w:w="1294"/>
        <w:gridCol w:w="1568"/>
      </w:tblGrid>
      <w:tr w:rsidRPr="00D01610" w:rsidR="00D01610" w:rsidTr="006A01FE">
        <w:trPr>
          <w:trHeight w:val="1530"/>
        </w:trPr>
        <w:tc>
          <w:tcPr>
            <w:tcW w:w="71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lastRenderedPageBreak/>
              <w:t>RBR</w:t>
            </w:r>
          </w:p>
        </w:tc>
        <w:tc>
          <w:tcPr>
            <w:tcW w:w="1559"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OIB VJEROVNIKA</w:t>
            </w:r>
          </w:p>
        </w:tc>
        <w:tc>
          <w:tcPr>
            <w:tcW w:w="2451"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NAZIV VJEROVNIKA</w:t>
            </w:r>
          </w:p>
        </w:tc>
        <w:tc>
          <w:tcPr>
            <w:tcW w:w="1283"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UTVRĐENI IZNOS TRAŽBINE</w:t>
            </w:r>
          </w:p>
        </w:tc>
        <w:tc>
          <w:tcPr>
            <w:tcW w:w="1128"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KAMATA 100%</w:t>
            </w:r>
          </w:p>
        </w:tc>
        <w:tc>
          <w:tcPr>
            <w:tcW w:w="1294"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GLAVNICE 0%</w:t>
            </w:r>
          </w:p>
        </w:tc>
        <w:tc>
          <w:tcPr>
            <w:tcW w:w="1568"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OTPLATA U 5 GODINA, POČEK 1 GODINA             (5 + 1 GODINA)</w:t>
            </w:r>
          </w:p>
        </w:tc>
      </w:tr>
      <w:tr w:rsidRPr="00D01610" w:rsidR="00D01610" w:rsidTr="006A01FE">
        <w:trPr>
          <w:trHeight w:val="255"/>
        </w:trPr>
        <w:tc>
          <w:tcPr>
            <w:tcW w:w="710"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w:t>
            </w:r>
          </w:p>
        </w:tc>
        <w:tc>
          <w:tcPr>
            <w:tcW w:w="1559"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01944520619</w:t>
            </w:r>
          </w:p>
        </w:tc>
        <w:tc>
          <w:tcPr>
            <w:tcW w:w="2451" w:type="dxa"/>
            <w:tcBorders>
              <w:top w:val="nil"/>
              <w:left w:val="nil"/>
              <w:bottom w:val="single" w:color="auto" w:sz="4" w:space="0"/>
              <w:right w:val="nil"/>
            </w:tcBorders>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BAT D.O.O. </w:t>
            </w:r>
          </w:p>
        </w:tc>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487.425,25</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99.342,55</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56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388.082,70</w:t>
            </w:r>
          </w:p>
        </w:tc>
      </w:tr>
      <w:tr w:rsidRPr="00D01610" w:rsidR="00D01610" w:rsidTr="006A01FE">
        <w:trPr>
          <w:trHeight w:val="255"/>
        </w:trPr>
        <w:tc>
          <w:tcPr>
            <w:tcW w:w="710"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w:t>
            </w:r>
          </w:p>
        </w:tc>
        <w:tc>
          <w:tcPr>
            <w:tcW w:w="1559"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60131430579</w:t>
            </w:r>
          </w:p>
        </w:tc>
        <w:tc>
          <w:tcPr>
            <w:tcW w:w="2451" w:type="dxa"/>
            <w:tcBorders>
              <w:top w:val="nil"/>
              <w:left w:val="nil"/>
              <w:bottom w:val="single" w:color="auto" w:sz="4" w:space="0"/>
              <w:right w:val="nil"/>
            </w:tcBorders>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xml:space="preserve">Holcim (Hrvatska) d. o. o. </w:t>
            </w:r>
          </w:p>
        </w:tc>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3.481.297,77</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56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3.481.297,77</w:t>
            </w:r>
          </w:p>
        </w:tc>
      </w:tr>
      <w:tr w:rsidRPr="00D01610" w:rsidR="00D01610" w:rsidTr="006A01FE">
        <w:trPr>
          <w:trHeight w:val="255"/>
        </w:trPr>
        <w:tc>
          <w:tcPr>
            <w:tcW w:w="710"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w:t>
            </w:r>
          </w:p>
        </w:tc>
        <w:tc>
          <w:tcPr>
            <w:tcW w:w="1559"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ino</w:t>
            </w:r>
          </w:p>
        </w:tc>
        <w:tc>
          <w:tcPr>
            <w:tcW w:w="2451" w:type="dxa"/>
            <w:tcBorders>
              <w:top w:val="nil"/>
              <w:left w:val="nil"/>
              <w:bottom w:val="single" w:color="auto" w:sz="4" w:space="0"/>
              <w:right w:val="nil"/>
            </w:tcBorders>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KOSTAK D.D.</w:t>
            </w:r>
          </w:p>
        </w:tc>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757.861,16</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2.421,56</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w:t>
            </w:r>
          </w:p>
        </w:tc>
        <w:tc>
          <w:tcPr>
            <w:tcW w:w="156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755.439,60</w:t>
            </w:r>
          </w:p>
        </w:tc>
      </w:tr>
    </w:tbl>
    <w:p w:rsidRPr="00D01610" w:rsidR="00D01610" w:rsidP="00D01610" w:rsidRDefault="00D01610">
      <w:pPr>
        <w:spacing w:after="0" w:line="240" w:lineRule="auto"/>
        <w:jc w:val="both"/>
        <w:rPr>
          <w:rFonts w:ascii="Times New Roman" w:hAnsi="Times New Roman"/>
        </w:rPr>
      </w:pPr>
    </w:p>
    <w:p w:rsidRPr="00D01610" w:rsidR="00D01610" w:rsidP="00D01610" w:rsidRDefault="00D01610">
      <w:pPr>
        <w:spacing w:after="0" w:line="240" w:lineRule="auto"/>
        <w:ind w:left="-540" w:right="-468"/>
        <w:jc w:val="both"/>
        <w:outlineLvl w:val="0"/>
        <w:rPr>
          <w:rFonts w:ascii="Times New Roman" w:hAnsi="Times New Roman" w:eastAsia="Times New Roman"/>
          <w:b/>
          <w:lang w:eastAsia="hr-HR"/>
        </w:rPr>
      </w:pPr>
      <w:r w:rsidRPr="00D01610">
        <w:rPr>
          <w:rFonts w:ascii="Times New Roman" w:hAnsi="Times New Roman" w:eastAsia="Times New Roman"/>
          <w:b/>
          <w:lang w:eastAsia="hr-HR"/>
        </w:rPr>
        <w:tab/>
      </w:r>
    </w:p>
    <w:p w:rsidRPr="00D01610" w:rsidR="00D01610" w:rsidP="00D01610" w:rsidRDefault="00D01610">
      <w:pPr>
        <w:spacing w:after="0" w:line="240" w:lineRule="auto"/>
        <w:ind w:left="-540" w:right="-468"/>
        <w:jc w:val="both"/>
        <w:rPr>
          <w:rFonts w:ascii="Times New Roman" w:hAnsi="Times New Roman" w:eastAsia="Times New Roman"/>
          <w:b/>
          <w:lang w:eastAsia="hr-HR"/>
        </w:rPr>
      </w:pPr>
      <w:r w:rsidRPr="00D01610">
        <w:rPr>
          <w:rFonts w:ascii="Times New Roman" w:hAnsi="Times New Roman" w:eastAsia="Times New Roman"/>
          <w:b/>
          <w:sz w:val="20"/>
          <w:lang w:val="en-AU" w:eastAsia="hr-HR"/>
        </w:rPr>
        <w:tab/>
      </w:r>
      <w:r w:rsidRPr="00D01610">
        <w:rPr>
          <w:rFonts w:ascii="Times New Roman" w:hAnsi="Times New Roman" w:eastAsia="Times New Roman"/>
          <w:b/>
          <w:lang w:eastAsia="hr-HR"/>
        </w:rPr>
        <w:t>3.e) Obveze prema sudužništvu – jamstva</w:t>
      </w:r>
    </w:p>
    <w:p w:rsidRPr="00D01610" w:rsidR="00D01610" w:rsidP="00D01610" w:rsidRDefault="00D01610">
      <w:pPr>
        <w:spacing w:after="0" w:line="240" w:lineRule="auto"/>
        <w:ind w:left="-540" w:right="-468"/>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lang w:eastAsia="hr-HR"/>
        </w:rPr>
      </w:pPr>
      <w:r w:rsidRPr="00D01610">
        <w:rPr>
          <w:rFonts w:ascii="Times New Roman" w:hAnsi="Times New Roman" w:eastAsia="Times New Roman"/>
          <w:lang w:eastAsia="hr-HR"/>
        </w:rPr>
        <w:t>Ukupne tražbine prema ovoj skupini vjerovnika iznose 4.380.610,18 kn. Na ročištu za glasanje, glasali su vjerovnici s pravom glasa za ukupno 1.666.115,98 kn, dok ostali nisu imali pravo glasa iz razloga navedenog u toč. I st. 6. ove predstečajne nagodbe.</w:t>
      </w:r>
    </w:p>
    <w:p w:rsidRPr="00D01610" w:rsidR="00D01610" w:rsidP="00D01610" w:rsidRDefault="00D01610">
      <w:pPr>
        <w:spacing w:after="0" w:line="240" w:lineRule="auto"/>
        <w:jc w:val="both"/>
        <w:rPr>
          <w:rFonts w:ascii="Times New Roman" w:hAnsi="Times New Roman"/>
        </w:rPr>
      </w:pPr>
      <w:r w:rsidRPr="00D01610">
        <w:rPr>
          <w:rFonts w:ascii="Times New Roman" w:hAnsi="Times New Roman"/>
        </w:rPr>
        <w:t>Obveze prema vjerovnicima, u slučaju nastupa obveze plaćanja prema sudužništvu – jamstvima, podmirit će se na način: otpis cjelokupnog iznosa redovnih i zateznih kamata (100%), otpis 50% glavnice, te otplata preostalog dijela glavnice (50%) kroz 6 godina (1 godina počeka + 5 godina otplate) u jednakim mjesečnim ratama. Prva rata dospijeva godinu dana od dana nastupa jamstvene tražbine.</w:t>
      </w:r>
    </w:p>
    <w:p w:rsidRPr="00D01610" w:rsidR="00D01610" w:rsidP="00D01610" w:rsidRDefault="00D01610">
      <w:pPr>
        <w:spacing w:after="0" w:line="240" w:lineRule="auto"/>
        <w:jc w:val="both"/>
        <w:rPr>
          <w:rFonts w:ascii="Times New Roman" w:hAnsi="Times New Roman"/>
        </w:rPr>
      </w:pPr>
      <w:r w:rsidRPr="00D01610">
        <w:rPr>
          <w:rFonts w:ascii="Times New Roman" w:hAnsi="Times New Roman"/>
        </w:rPr>
        <w:t>Sudužnici – jamci će koristiti regresno pravo prema dužniku ukoliko dođe do slučaja naplate prema izdanim instrumentima osiguranja.</w:t>
      </w:r>
    </w:p>
    <w:p w:rsidRPr="00D01610" w:rsidR="00D01610" w:rsidP="00D01610" w:rsidRDefault="00D01610">
      <w:pPr>
        <w:spacing w:after="0" w:line="240" w:lineRule="auto"/>
        <w:ind w:left="-540" w:right="-468"/>
        <w:jc w:val="both"/>
        <w:outlineLvl w:val="0"/>
        <w:rPr>
          <w:rFonts w:ascii="Times New Roman" w:hAnsi="Times New Roman" w:eastAsia="Times New Roman"/>
          <w:b/>
          <w:lang w:eastAsia="hr-HR"/>
        </w:rPr>
      </w:pPr>
    </w:p>
    <w:tbl>
      <w:tblPr>
        <w:tblW w:w="9640" w:type="dxa"/>
        <w:tblInd w:w="-34" w:type="dxa"/>
        <w:tblLayout w:type="fixed"/>
        <w:tblLook w:firstRow="1" w:lastRow="0" w:firstColumn="1" w:lastColumn="0" w:noHBand="0" w:noVBand="1" w:val="04A0"/>
      </w:tblPr>
      <w:tblGrid>
        <w:gridCol w:w="709"/>
        <w:gridCol w:w="1560"/>
        <w:gridCol w:w="2106"/>
        <w:gridCol w:w="1283"/>
        <w:gridCol w:w="1128"/>
        <w:gridCol w:w="1294"/>
        <w:gridCol w:w="1560"/>
      </w:tblGrid>
      <w:tr w:rsidRPr="00D01610" w:rsidR="00D01610" w:rsidTr="006A01FE">
        <w:trPr>
          <w:trHeight w:val="1530"/>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RBR</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OIB VJEROVNIKA</w:t>
            </w:r>
          </w:p>
        </w:tc>
        <w:tc>
          <w:tcPr>
            <w:tcW w:w="2106"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NAZIV VJEROVNIKA</w:t>
            </w:r>
          </w:p>
        </w:tc>
        <w:tc>
          <w:tcPr>
            <w:tcW w:w="1283"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UTVRĐENI IZNOS TRAŽBINE</w:t>
            </w:r>
          </w:p>
        </w:tc>
        <w:tc>
          <w:tcPr>
            <w:tcW w:w="1128"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KAMATA 100%</w:t>
            </w:r>
          </w:p>
        </w:tc>
        <w:tc>
          <w:tcPr>
            <w:tcW w:w="1294"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OTPIS GLAVNICE 50%</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eastAsia="hr-HR"/>
              </w:rPr>
            </w:pPr>
            <w:r w:rsidRPr="00D01610">
              <w:rPr>
                <w:rFonts w:ascii="Times New Roman" w:hAnsi="Times New Roman" w:eastAsia="Times New Roman"/>
                <w:b/>
                <w:bCs/>
                <w:sz w:val="18"/>
                <w:szCs w:val="18"/>
                <w:lang w:eastAsia="hr-HR"/>
              </w:rPr>
              <w:t>OTPLATA U 5 GODINA, POČEK 1 GODINA             (5 + 1 GODINA)</w:t>
            </w:r>
          </w:p>
        </w:tc>
      </w:tr>
      <w:tr w:rsidRPr="00D01610" w:rsidR="00D01610" w:rsidTr="006A01FE">
        <w:trPr>
          <w:trHeight w:val="255"/>
        </w:trPr>
        <w:tc>
          <w:tcPr>
            <w:tcW w:w="709"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88525984503</w:t>
            </w:r>
          </w:p>
        </w:tc>
        <w:tc>
          <w:tcPr>
            <w:tcW w:w="2106" w:type="dxa"/>
            <w:tcBorders>
              <w:top w:val="nil"/>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ALPRO-ŠARDI d.o.o. </w:t>
            </w:r>
          </w:p>
        </w:tc>
        <w:tc>
          <w:tcPr>
            <w:tcW w:w="1283"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100.000,00</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50.000,00</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50.000,00</w:t>
            </w:r>
          </w:p>
        </w:tc>
      </w:tr>
      <w:tr w:rsidRPr="00D01610" w:rsidR="00D01610" w:rsidTr="006A01FE">
        <w:trPr>
          <w:trHeight w:val="255"/>
        </w:trPr>
        <w:tc>
          <w:tcPr>
            <w:tcW w:w="709"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54258964237</w:t>
            </w:r>
          </w:p>
        </w:tc>
        <w:tc>
          <w:tcPr>
            <w:tcW w:w="2106" w:type="dxa"/>
            <w:tcBorders>
              <w:top w:val="nil"/>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ĐURKIN D.O.O.</w:t>
            </w:r>
          </w:p>
        </w:tc>
        <w:tc>
          <w:tcPr>
            <w:tcW w:w="1283"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251.514,70</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51.514,70</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100.000,00</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100.000,00</w:t>
            </w:r>
          </w:p>
        </w:tc>
      </w:tr>
      <w:tr w:rsidRPr="00D01610" w:rsidR="00D01610" w:rsidTr="006A01FE">
        <w:trPr>
          <w:trHeight w:val="255"/>
        </w:trPr>
        <w:tc>
          <w:tcPr>
            <w:tcW w:w="709"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16443180193</w:t>
            </w:r>
          </w:p>
        </w:tc>
        <w:tc>
          <w:tcPr>
            <w:tcW w:w="2106" w:type="dxa"/>
            <w:tcBorders>
              <w:top w:val="nil"/>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GRADEM-LUMAR D.O.O.</w:t>
            </w:r>
          </w:p>
        </w:tc>
        <w:tc>
          <w:tcPr>
            <w:tcW w:w="1283"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1.314.601,28</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657.300,64</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657.300,64</w:t>
            </w:r>
          </w:p>
        </w:tc>
      </w:tr>
      <w:tr w:rsidRPr="00D01610" w:rsidR="00D01610" w:rsidTr="006A01FE">
        <w:trPr>
          <w:trHeight w:val="510"/>
        </w:trPr>
        <w:tc>
          <w:tcPr>
            <w:tcW w:w="709"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53168471271</w:t>
            </w:r>
          </w:p>
        </w:tc>
        <w:tc>
          <w:tcPr>
            <w:tcW w:w="2106" w:type="dxa"/>
            <w:tcBorders>
              <w:top w:val="nil"/>
              <w:left w:val="nil"/>
              <w:bottom w:val="single" w:color="auto" w:sz="4" w:space="0"/>
              <w:right w:val="single" w:color="auto" w:sz="4" w:space="0"/>
            </w:tcBorders>
            <w:shd w:val="clear" w:color="auto" w:fill="auto"/>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MEĐIMURJE TEHNOINST d.o.o.</w:t>
            </w:r>
          </w:p>
        </w:tc>
        <w:tc>
          <w:tcPr>
            <w:tcW w:w="1283"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754.491,60</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377.245,80</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377.245,80</w:t>
            </w:r>
          </w:p>
        </w:tc>
      </w:tr>
      <w:tr w:rsidRPr="00D01610" w:rsidR="00D01610" w:rsidTr="006A01FE">
        <w:trPr>
          <w:trHeight w:val="255"/>
        </w:trPr>
        <w:tc>
          <w:tcPr>
            <w:tcW w:w="709" w:type="dxa"/>
            <w:tcBorders>
              <w:top w:val="nil"/>
              <w:left w:val="single" w:color="auto" w:sz="4" w:space="0"/>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5.</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42640753303</w:t>
            </w:r>
          </w:p>
        </w:tc>
        <w:tc>
          <w:tcPr>
            <w:tcW w:w="2106" w:type="dxa"/>
            <w:tcBorders>
              <w:top w:val="nil"/>
              <w:left w:val="nil"/>
              <w:bottom w:val="single" w:color="auto" w:sz="4" w:space="0"/>
              <w:right w:val="single" w:color="auto" w:sz="4" w:space="0"/>
            </w:tcBorders>
            <w:shd w:val="clear" w:color="auto" w:fill="auto"/>
            <w:vAlign w:val="center"/>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xml:space="preserve">SPE-ING D.O.O. </w:t>
            </w:r>
          </w:p>
        </w:tc>
        <w:tc>
          <w:tcPr>
            <w:tcW w:w="1283"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1.960.002,60</w:t>
            </w:r>
          </w:p>
        </w:tc>
        <w:tc>
          <w:tcPr>
            <w:tcW w:w="1128"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 </w:t>
            </w:r>
          </w:p>
        </w:tc>
        <w:tc>
          <w:tcPr>
            <w:tcW w:w="1294"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980.001,30</w:t>
            </w:r>
          </w:p>
        </w:tc>
        <w:tc>
          <w:tcPr>
            <w:tcW w:w="1560" w:type="dxa"/>
            <w:tcBorders>
              <w:top w:val="nil"/>
              <w:left w:val="nil"/>
              <w:bottom w:val="single" w:color="auto" w:sz="4" w:space="0"/>
              <w:right w:val="single" w:color="auto" w:sz="4" w:space="0"/>
            </w:tcBorders>
            <w:shd w:val="clear" w:color="auto" w:fill="auto"/>
            <w:noWrap/>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eastAsia="hr-HR"/>
              </w:rPr>
            </w:pPr>
            <w:r w:rsidRPr="00D01610">
              <w:rPr>
                <w:rFonts w:ascii="Times New Roman" w:hAnsi="Times New Roman" w:eastAsia="Times New Roman"/>
                <w:sz w:val="20"/>
                <w:szCs w:val="20"/>
                <w:lang w:eastAsia="hr-HR"/>
              </w:rPr>
              <w:t>980.001,30</w:t>
            </w:r>
          </w:p>
        </w:tc>
      </w:tr>
    </w:tbl>
    <w:p w:rsidRPr="00D01610" w:rsidR="00D01610" w:rsidP="00D01610" w:rsidRDefault="00D01610">
      <w:pPr>
        <w:spacing w:after="0" w:line="240" w:lineRule="auto"/>
        <w:ind w:left="-540" w:right="-468"/>
        <w:jc w:val="both"/>
        <w:outlineLvl w:val="0"/>
        <w:rPr>
          <w:rFonts w:ascii="Times New Roman" w:hAnsi="Times New Roman" w:eastAsia="Times New Roman"/>
          <w:b/>
          <w:lang w:eastAsia="hr-HR"/>
        </w:rPr>
      </w:pPr>
    </w:p>
    <w:p w:rsidRPr="00D01610" w:rsidR="00D01610" w:rsidP="00D01610" w:rsidRDefault="00D01610">
      <w:pPr>
        <w:spacing w:after="0" w:line="240" w:lineRule="auto"/>
        <w:ind w:right="-468"/>
        <w:jc w:val="both"/>
        <w:outlineLvl w:val="0"/>
        <w:rPr>
          <w:rFonts w:ascii="Times New Roman" w:hAnsi="Times New Roman" w:eastAsia="Times New Roman"/>
          <w:b/>
          <w:lang w:eastAsia="hr-HR"/>
        </w:rPr>
      </w:pPr>
    </w:p>
    <w:p w:rsidRPr="00D01610" w:rsidR="00D01610" w:rsidP="00D01610" w:rsidRDefault="00D01610">
      <w:pPr>
        <w:spacing w:after="0" w:line="240" w:lineRule="auto"/>
        <w:ind w:right="-468"/>
        <w:jc w:val="both"/>
        <w:outlineLvl w:val="0"/>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eastAsia="Times New Roman"/>
          <w:b/>
          <w:lang w:eastAsia="hr-HR"/>
        </w:rPr>
      </w:pPr>
      <w:r w:rsidRPr="00D01610">
        <w:rPr>
          <w:rFonts w:ascii="Times New Roman" w:hAnsi="Times New Roman" w:eastAsia="Times New Roman"/>
          <w:b/>
          <w:lang w:eastAsia="hr-HR"/>
        </w:rPr>
        <w:t>3.f)  Uvjetne tražbine s osnova dobrog izvršenja posla i otklanjanja nedostataka u jamstvenom roku</w:t>
      </w:r>
    </w:p>
    <w:p w:rsidRPr="00D01610" w:rsidR="00D01610" w:rsidP="00D01610" w:rsidRDefault="00D01610">
      <w:pPr>
        <w:spacing w:after="0" w:line="240" w:lineRule="auto"/>
        <w:ind w:left="-540" w:right="-468"/>
        <w:jc w:val="both"/>
        <w:rPr>
          <w:rFonts w:ascii="Times New Roman" w:hAnsi="Times New Roman" w:eastAsia="Times New Roman"/>
          <w:b/>
          <w:lang w:eastAsia="hr-HR"/>
        </w:rPr>
      </w:pPr>
    </w:p>
    <w:p w:rsidRPr="00D01610" w:rsidR="00D01610" w:rsidP="00D01610" w:rsidRDefault="00D01610">
      <w:pPr>
        <w:spacing w:after="0" w:line="240" w:lineRule="auto"/>
        <w:jc w:val="both"/>
        <w:rPr>
          <w:rFonts w:ascii="Times New Roman" w:hAnsi="Times New Roman"/>
        </w:rPr>
      </w:pPr>
      <w:r w:rsidRPr="00D01610">
        <w:rPr>
          <w:rFonts w:ascii="Times New Roman" w:hAnsi="Times New Roman" w:eastAsia="Times New Roman"/>
          <w:lang w:eastAsia="hr-HR"/>
        </w:rPr>
        <w:t xml:space="preserve">Ukupne tražbine prema ovoj skupini vjerovnika iznose 26.958.325,42 kn. </w:t>
      </w:r>
      <w:r w:rsidRPr="00D01610">
        <w:rPr>
          <w:rFonts w:ascii="Times New Roman" w:hAnsi="Times New Roman"/>
        </w:rPr>
        <w:t xml:space="preserve">Tražbine vjerovnika  s osnova dobrog izvršenja posla i otklanjanja nedostataka u jamstvenom  roku ne namiruju se u novcu. Dužnik je u obvezi pravovremeno i u ugovorenim rokovima izvesti ugovorene radove i otkloniti nedostatke u jamstvenom roku o svom trošku. U slučaju nastanka dokazive financijske štete koju bi Vjerovnik pretrpio od strane krajnjeg Investitora, a temeljem neispunjenja obaveza Dužnika po kondicijama ugovora, Dužnik će takvu tražbinu vratiti Vjerovniku na način da se otpisuje cjelokupni iznos redovnih i zateznih kamata (100%), otpis 50% glavnice, te otplata preostalog dijela glavnice </w:t>
      </w:r>
      <w:r w:rsidRPr="00D01610">
        <w:rPr>
          <w:rFonts w:ascii="Times New Roman" w:hAnsi="Times New Roman"/>
        </w:rPr>
        <w:lastRenderedPageBreak/>
        <w:t>(50%) kroz 6 godina (1 godina počeka + 5 godina otplate) u jednakim mjesečnim ratama. Prva rata dospijeva godinu dana od dana nastanka dokazane štete koju je pretrpio Vjerovnik.</w:t>
      </w:r>
    </w:p>
    <w:p w:rsidRPr="00D01610" w:rsidR="00D01610" w:rsidP="00D01610" w:rsidRDefault="00D01610">
      <w:pPr>
        <w:spacing w:after="0" w:line="240" w:lineRule="auto"/>
        <w:jc w:val="both"/>
        <w:rPr>
          <w:rFonts w:ascii="Times New Roman" w:hAnsi="Times New Roman"/>
        </w:rPr>
      </w:pPr>
    </w:p>
    <w:p w:rsidRPr="00D01610" w:rsidR="00D01610" w:rsidP="00D01610" w:rsidRDefault="00D01610">
      <w:pPr>
        <w:spacing w:after="0" w:line="240" w:lineRule="auto"/>
        <w:jc w:val="both"/>
        <w:rPr>
          <w:rFonts w:ascii="Times New Roman" w:hAnsi="Times New Roman"/>
        </w:rPr>
      </w:pPr>
      <w:r w:rsidRPr="00D01610">
        <w:rPr>
          <w:rFonts w:ascii="Times New Roman" w:hAnsi="Times New Roman"/>
        </w:rPr>
        <w:t>Ove odredbe odnose na slijedeće Vjerovnike i slučajeve:</w:t>
      </w:r>
    </w:p>
    <w:p w:rsidRPr="00D01610" w:rsidR="00D01610" w:rsidP="00D01610" w:rsidRDefault="00D01610">
      <w:pPr>
        <w:numPr>
          <w:ilvl w:val="0"/>
          <w:numId w:val="7"/>
        </w:numPr>
        <w:spacing w:after="0" w:line="240" w:lineRule="auto"/>
        <w:jc w:val="both"/>
        <w:rPr>
          <w:rFonts w:ascii="Times New Roman" w:hAnsi="Times New Roman"/>
        </w:rPr>
      </w:pPr>
      <w:r w:rsidRPr="00D01610">
        <w:rPr>
          <w:rFonts w:ascii="Times New Roman" w:hAnsi="Times New Roman"/>
        </w:rPr>
        <w:t>Ingra d.d.  Zagreb: garantni period na objektima Vijadukt Crip i Vijadukt Paklina</w:t>
      </w:r>
    </w:p>
    <w:p w:rsidRPr="00D01610" w:rsidR="00D01610" w:rsidP="00D01610" w:rsidRDefault="00D01610">
      <w:pPr>
        <w:spacing w:after="0" w:line="240" w:lineRule="auto"/>
        <w:jc w:val="both"/>
        <w:rPr>
          <w:rFonts w:ascii="Times New Roman" w:hAnsi="Times New Roman"/>
        </w:rPr>
      </w:pPr>
    </w:p>
    <w:p w:rsidRPr="00D01610" w:rsidR="00D01610" w:rsidP="00D01610" w:rsidRDefault="00D01610">
      <w:pPr>
        <w:numPr>
          <w:ilvl w:val="0"/>
          <w:numId w:val="7"/>
        </w:numPr>
        <w:spacing w:after="0" w:line="240" w:lineRule="auto"/>
        <w:jc w:val="both"/>
        <w:rPr>
          <w:rFonts w:ascii="Times New Roman" w:hAnsi="Times New Roman"/>
        </w:rPr>
      </w:pPr>
      <w:r w:rsidRPr="00D01610">
        <w:rPr>
          <w:rFonts w:ascii="Times New Roman" w:hAnsi="Times New Roman"/>
        </w:rPr>
        <w:t>Osijek-Koteks d.d.: garantni period na radovima izvedenim na AC Svilaj – granica BIH; te radovima na cesti Marija Bistrica – Kašina</w:t>
      </w:r>
    </w:p>
    <w:p w:rsidRPr="00D01610" w:rsidR="00D01610" w:rsidP="00D01610" w:rsidRDefault="00D01610">
      <w:pPr>
        <w:spacing w:after="0" w:line="240" w:lineRule="auto"/>
        <w:jc w:val="both"/>
        <w:rPr>
          <w:rFonts w:ascii="Times New Roman" w:hAnsi="Times New Roman"/>
        </w:rPr>
      </w:pPr>
    </w:p>
    <w:p w:rsidRPr="00D01610" w:rsidR="00D01610" w:rsidP="00D01610" w:rsidRDefault="00D01610">
      <w:pPr>
        <w:numPr>
          <w:ilvl w:val="0"/>
          <w:numId w:val="7"/>
        </w:numPr>
        <w:spacing w:after="0" w:line="240" w:lineRule="auto"/>
        <w:jc w:val="both"/>
        <w:rPr>
          <w:rFonts w:ascii="Times New Roman" w:hAnsi="Times New Roman"/>
        </w:rPr>
      </w:pPr>
      <w:r w:rsidRPr="00D01610">
        <w:rPr>
          <w:rFonts w:ascii="Times New Roman" w:hAnsi="Times New Roman"/>
        </w:rPr>
        <w:t>Kostak d.d. Krško: dobro izvršenje ugovora i garantni period na izgradnji HE Brežice u Sloveniji</w:t>
      </w:r>
    </w:p>
    <w:p w:rsidRPr="00D01610" w:rsidR="00D01610" w:rsidP="00D01610" w:rsidRDefault="00D01610">
      <w:pPr>
        <w:spacing w:after="0" w:line="240" w:lineRule="auto"/>
        <w:jc w:val="both"/>
        <w:rPr>
          <w:rFonts w:ascii="Times New Roman" w:hAnsi="Times New Roman"/>
        </w:rPr>
      </w:pPr>
    </w:p>
    <w:p w:rsidRPr="00D01610" w:rsidR="00D01610" w:rsidP="00D01610" w:rsidRDefault="00D01610">
      <w:pPr>
        <w:numPr>
          <w:ilvl w:val="0"/>
          <w:numId w:val="7"/>
        </w:numPr>
        <w:spacing w:after="0" w:line="240" w:lineRule="auto"/>
        <w:jc w:val="both"/>
        <w:rPr>
          <w:rFonts w:ascii="Times New Roman" w:hAnsi="Times New Roman"/>
        </w:rPr>
      </w:pPr>
      <w:r w:rsidRPr="00D01610">
        <w:rPr>
          <w:rFonts w:ascii="Times New Roman" w:hAnsi="Times New Roman"/>
        </w:rPr>
        <w:t>Tehnika d.d.: garantni period na trgovačkom centru Point Vrbani, Zagreb. Na ročištu za utvrđivanje tražbina održanom 17.11.2015. godine, kompenziran je iznos od 93.950,64 kn. Kompenzirani iznos čini realno potraživanje dužnika s osnova izvedenih radova. Vjerovnik je kompenziranim iznosom od 93.950,64 kn naplatio realna potraživanja s osnova izvedenih radova i usluga, te kamata. Ujedno je vjerovnik kompenzirao i potencijalno potraživanje s osnova jamstva za otklanjanje nedostataka na trgovačkom centru Point u Zagrebu u iznosu od 18.959,73 kn. Ukoliko se ne pojave nedostaci, Tehnika d.d. biti će u obvezi vratiti iznos od 18.959,73 kn.</w:t>
      </w:r>
    </w:p>
    <w:p w:rsidRPr="00D01610" w:rsidR="00D01610" w:rsidP="00D01610" w:rsidRDefault="00D01610">
      <w:pPr>
        <w:spacing w:after="0" w:line="240" w:lineRule="auto"/>
        <w:ind w:left="708"/>
        <w:rPr>
          <w:rFonts w:ascii="Times New Roman" w:hAnsi="Times New Roman"/>
        </w:rPr>
      </w:pPr>
    </w:p>
    <w:p w:rsidRPr="00D01610" w:rsidR="00D01610" w:rsidP="00D01610" w:rsidRDefault="00D01610">
      <w:pPr>
        <w:numPr>
          <w:ilvl w:val="0"/>
          <w:numId w:val="7"/>
        </w:numPr>
        <w:spacing w:after="0" w:line="240" w:lineRule="auto"/>
        <w:jc w:val="both"/>
        <w:rPr>
          <w:rFonts w:ascii="Times New Roman" w:hAnsi="Times New Roman"/>
        </w:rPr>
      </w:pPr>
      <w:r w:rsidRPr="00D01610">
        <w:rPr>
          <w:rFonts w:ascii="Times New Roman" w:hAnsi="Times New Roman"/>
        </w:rPr>
        <w:t xml:space="preserve">Mucić &amp; Co d.o.o.: Tražbina Vjerovnika odnosi se na sudski spor sa društvom TriGranit Lanište d.o.o. radi nedostataka u jamstvenom roku koji se vodi kod Trgovačkog suda u Varaždinu, ukoliko se u tom postupku pravomoćnom odlukom utvrdi odgovornost na radovima Dužnika. Dužnik će vratiti Vjerovniku na način da se od pravomoćno presuđenog iznosa glavnice, kamate na glavnicu i troškova postupka, otpisuje cjelokupni </w:t>
      </w:r>
    </w:p>
    <w:p w:rsidRPr="00D01610" w:rsidR="00D01610" w:rsidP="00D01610" w:rsidRDefault="00D01610">
      <w:pPr>
        <w:spacing w:after="0" w:line="240" w:lineRule="auto"/>
        <w:ind w:left="708"/>
        <w:rPr>
          <w:rFonts w:ascii="Times New Roman" w:hAnsi="Times New Roman"/>
        </w:rPr>
      </w:pPr>
    </w:p>
    <w:p w:rsidRPr="00D01610" w:rsidR="00D01610" w:rsidP="00D01610" w:rsidRDefault="00D01610">
      <w:pPr>
        <w:spacing w:after="0" w:line="240" w:lineRule="auto"/>
        <w:ind w:left="1065"/>
        <w:jc w:val="both"/>
        <w:rPr>
          <w:rFonts w:ascii="Times New Roman" w:hAnsi="Times New Roman"/>
        </w:rPr>
      </w:pPr>
      <w:r w:rsidRPr="00D01610">
        <w:rPr>
          <w:rFonts w:ascii="Times New Roman" w:hAnsi="Times New Roman"/>
        </w:rPr>
        <w:t>iznos redovnih i zateznih kamata (100%), otpis 50% glavnice, te otplata preostalog dijela glavnice (50%) kroz 6 godina (1 godina počeka + 5 godina otplate) u jednakim mjesečnim ratama. Prva rata dospijeva godinu dana od dana nastupa ovršnosti presude kojom je nadležni sud utvrdio iznos tražbine.</w:t>
      </w:r>
    </w:p>
    <w:p w:rsidRPr="00D01610" w:rsidR="00D01610" w:rsidP="00D01610" w:rsidRDefault="00D01610">
      <w:pPr>
        <w:spacing w:after="0" w:line="240" w:lineRule="auto"/>
        <w:ind w:left="1065"/>
        <w:jc w:val="both"/>
        <w:rPr>
          <w:rFonts w:ascii="Times New Roman" w:hAnsi="Times New Roman"/>
        </w:rPr>
      </w:pPr>
    </w:p>
    <w:p w:rsidRPr="00D01610" w:rsidR="00D01610" w:rsidP="00D01610" w:rsidRDefault="00D01610">
      <w:pPr>
        <w:spacing w:after="0" w:line="240" w:lineRule="auto"/>
        <w:ind w:left="1065"/>
        <w:jc w:val="both"/>
        <w:rPr>
          <w:rFonts w:ascii="Times New Roman" w:hAnsi="Times New Roman"/>
        </w:rPr>
      </w:pPr>
    </w:p>
    <w:tbl>
      <w:tblPr>
        <w:tblW w:w="9782" w:type="dxa"/>
        <w:tblInd w:w="-269" w:type="dxa"/>
        <w:tblCellMar>
          <w:left w:w="0" w:type="dxa"/>
          <w:right w:w="0" w:type="dxa"/>
        </w:tblCellMar>
        <w:tblLook w:firstRow="1" w:lastRow="0" w:firstColumn="1" w:lastColumn="0" w:noHBand="0" w:noVBand="1" w:val="04A0"/>
      </w:tblPr>
      <w:tblGrid>
        <w:gridCol w:w="568"/>
        <w:gridCol w:w="1417"/>
        <w:gridCol w:w="2552"/>
        <w:gridCol w:w="1276"/>
        <w:gridCol w:w="1134"/>
        <w:gridCol w:w="1337"/>
        <w:gridCol w:w="1498"/>
      </w:tblGrid>
      <w:tr w:rsidRPr="00D01610" w:rsidR="00D01610" w:rsidTr="006A01FE">
        <w:trPr>
          <w:trHeight w:val="1530"/>
        </w:trPr>
        <w:tc>
          <w:tcPr>
            <w:tcW w:w="5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val="en-AU" w:eastAsia="hr-HR"/>
              </w:rPr>
            </w:pPr>
            <w:r w:rsidRPr="00D01610">
              <w:rPr>
                <w:rFonts w:ascii="Times New Roman" w:hAnsi="Times New Roman" w:eastAsia="Times New Roman"/>
                <w:b/>
                <w:bCs/>
                <w:sz w:val="18"/>
                <w:szCs w:val="18"/>
                <w:lang w:val="en-AU" w:eastAsia="hr-HR"/>
              </w:rPr>
              <w:t>RBR</w:t>
            </w:r>
          </w:p>
        </w:tc>
        <w:tc>
          <w:tcPr>
            <w:tcW w:w="141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val="en-AU" w:eastAsia="hr-HR"/>
              </w:rPr>
            </w:pPr>
            <w:r w:rsidRPr="00D01610">
              <w:rPr>
                <w:rFonts w:ascii="Times New Roman" w:hAnsi="Times New Roman" w:eastAsia="Times New Roman"/>
                <w:b/>
                <w:bCs/>
                <w:sz w:val="18"/>
                <w:szCs w:val="18"/>
                <w:lang w:val="en-AU" w:eastAsia="hr-HR"/>
              </w:rPr>
              <w:t>OIB VJEROVNIKA</w:t>
            </w:r>
          </w:p>
        </w:tc>
        <w:tc>
          <w:tcPr>
            <w:tcW w:w="2552"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val="en-AU" w:eastAsia="hr-HR"/>
              </w:rPr>
            </w:pPr>
            <w:r w:rsidRPr="00D01610">
              <w:rPr>
                <w:rFonts w:ascii="Times New Roman" w:hAnsi="Times New Roman" w:eastAsia="Times New Roman"/>
                <w:b/>
                <w:bCs/>
                <w:sz w:val="18"/>
                <w:szCs w:val="18"/>
                <w:lang w:val="en-AU" w:eastAsia="hr-HR"/>
              </w:rPr>
              <w:t>NAZIV VJEROVNIKA</w:t>
            </w:r>
          </w:p>
        </w:tc>
        <w:tc>
          <w:tcPr>
            <w:tcW w:w="1276"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val="en-AU" w:eastAsia="hr-HR"/>
              </w:rPr>
            </w:pPr>
            <w:r w:rsidRPr="00D01610">
              <w:rPr>
                <w:rFonts w:ascii="Times New Roman" w:hAnsi="Times New Roman" w:eastAsia="Times New Roman"/>
                <w:b/>
                <w:bCs/>
                <w:sz w:val="18"/>
                <w:szCs w:val="18"/>
                <w:lang w:val="en-AU" w:eastAsia="hr-HR"/>
              </w:rPr>
              <w:t>UTVRĐENI IZNOS TRAŽBINE</w:t>
            </w:r>
          </w:p>
        </w:tc>
        <w:tc>
          <w:tcPr>
            <w:tcW w:w="1134"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val="en-AU" w:eastAsia="hr-HR"/>
              </w:rPr>
            </w:pPr>
            <w:r w:rsidRPr="00D01610">
              <w:rPr>
                <w:rFonts w:ascii="Times New Roman" w:hAnsi="Times New Roman" w:eastAsia="Times New Roman"/>
                <w:b/>
                <w:bCs/>
                <w:sz w:val="18"/>
                <w:szCs w:val="18"/>
                <w:lang w:val="en-AU" w:eastAsia="hr-HR"/>
              </w:rPr>
              <w:t>OTPIS KAMATA 100%</w:t>
            </w:r>
          </w:p>
        </w:tc>
        <w:tc>
          <w:tcPr>
            <w:tcW w:w="133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val="en-AU" w:eastAsia="hr-HR"/>
              </w:rPr>
            </w:pPr>
            <w:r w:rsidRPr="00D01610">
              <w:rPr>
                <w:rFonts w:ascii="Times New Roman" w:hAnsi="Times New Roman" w:eastAsia="Times New Roman"/>
                <w:b/>
                <w:bCs/>
                <w:sz w:val="18"/>
                <w:szCs w:val="18"/>
                <w:lang w:val="en-AU" w:eastAsia="hr-HR"/>
              </w:rPr>
              <w:t>OTPIS GLAVNICE 50%</w:t>
            </w:r>
          </w:p>
        </w:tc>
        <w:tc>
          <w:tcPr>
            <w:tcW w:w="1498"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hideMark/>
          </w:tcPr>
          <w:p w:rsidRPr="00D01610" w:rsidR="00D01610" w:rsidP="00D01610" w:rsidRDefault="00D01610">
            <w:pPr>
              <w:spacing w:after="0" w:line="240" w:lineRule="auto"/>
              <w:jc w:val="center"/>
              <w:rPr>
                <w:rFonts w:ascii="Times New Roman" w:hAnsi="Times New Roman" w:eastAsia="Times New Roman"/>
                <w:b/>
                <w:bCs/>
                <w:sz w:val="18"/>
                <w:szCs w:val="18"/>
                <w:lang w:val="en-AU" w:eastAsia="hr-HR"/>
              </w:rPr>
            </w:pPr>
            <w:r w:rsidRPr="00D01610">
              <w:rPr>
                <w:rFonts w:ascii="Times New Roman" w:hAnsi="Times New Roman" w:eastAsia="Times New Roman"/>
                <w:b/>
                <w:bCs/>
                <w:sz w:val="18"/>
                <w:szCs w:val="18"/>
                <w:lang w:val="en-AU" w:eastAsia="hr-HR"/>
              </w:rPr>
              <w:t>OTPLATA U 5 GODINA, POČEK 1 GODINA                   (5 + 1 GODINA)</w:t>
            </w:r>
          </w:p>
        </w:tc>
      </w:tr>
      <w:tr w:rsidRPr="00D01610" w:rsidR="00D01610" w:rsidTr="006A01FE">
        <w:trPr>
          <w:trHeight w:val="255"/>
        </w:trPr>
        <w:tc>
          <w:tcPr>
            <w:tcW w:w="568"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w:t>
            </w:r>
          </w:p>
        </w:tc>
        <w:tc>
          <w:tcPr>
            <w:tcW w:w="14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14049708426</w:t>
            </w:r>
          </w:p>
        </w:tc>
        <w:tc>
          <w:tcPr>
            <w:tcW w:w="2552" w:type="dxa"/>
            <w:tcBorders>
              <w:top w:val="nil"/>
              <w:left w:val="nil"/>
              <w:bottom w:val="single" w:color="auto" w:sz="4" w:space="0"/>
              <w:right w:val="nil"/>
            </w:tcBorders>
            <w:shd w:val="clear" w:color="auto" w:fill="auto"/>
            <w:noWrap/>
            <w:tcMar>
              <w:top w:w="15" w:type="dxa"/>
              <w:left w:w="15" w:type="dxa"/>
              <w:bottom w:w="0" w:type="dxa"/>
              <w:right w:w="15" w:type="dxa"/>
            </w:tcMar>
            <w:vAlign w:val="center"/>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INGRA D.D.</w:t>
            </w:r>
          </w:p>
        </w:tc>
        <w:tc>
          <w:tcPr>
            <w:tcW w:w="1276"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1.700.000,00</w:t>
            </w:r>
          </w:p>
        </w:tc>
        <w:tc>
          <w:tcPr>
            <w:tcW w:w="11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0,00</w:t>
            </w:r>
          </w:p>
        </w:tc>
        <w:tc>
          <w:tcPr>
            <w:tcW w:w="133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850.000,00</w:t>
            </w:r>
          </w:p>
        </w:tc>
        <w:tc>
          <w:tcPr>
            <w:tcW w:w="149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850.000,00</w:t>
            </w:r>
          </w:p>
        </w:tc>
      </w:tr>
      <w:tr w:rsidRPr="00D01610" w:rsidR="00D01610" w:rsidTr="006A01FE">
        <w:trPr>
          <w:trHeight w:val="255"/>
        </w:trPr>
        <w:tc>
          <w:tcPr>
            <w:tcW w:w="568"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w:t>
            </w:r>
          </w:p>
        </w:tc>
        <w:tc>
          <w:tcPr>
            <w:tcW w:w="14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ino</w:t>
            </w:r>
          </w:p>
        </w:tc>
        <w:tc>
          <w:tcPr>
            <w:tcW w:w="2552" w:type="dxa"/>
            <w:tcBorders>
              <w:top w:val="nil"/>
              <w:left w:val="nil"/>
              <w:bottom w:val="single" w:color="auto" w:sz="4" w:space="0"/>
              <w:right w:val="nil"/>
            </w:tcBorders>
            <w:shd w:val="clear" w:color="auto" w:fill="auto"/>
            <w:noWrap/>
            <w:tcMar>
              <w:top w:w="15" w:type="dxa"/>
              <w:left w:w="15" w:type="dxa"/>
              <w:bottom w:w="0" w:type="dxa"/>
              <w:right w:w="15" w:type="dxa"/>
            </w:tcMar>
            <w:vAlign w:val="center"/>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KOSTAK D.D.</w:t>
            </w:r>
          </w:p>
        </w:tc>
        <w:tc>
          <w:tcPr>
            <w:tcW w:w="1276"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20.253.091,06</w:t>
            </w:r>
          </w:p>
        </w:tc>
        <w:tc>
          <w:tcPr>
            <w:tcW w:w="11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0,00</w:t>
            </w:r>
          </w:p>
        </w:tc>
        <w:tc>
          <w:tcPr>
            <w:tcW w:w="133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10.126.545,53</w:t>
            </w:r>
          </w:p>
        </w:tc>
        <w:tc>
          <w:tcPr>
            <w:tcW w:w="149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10.126.545,53</w:t>
            </w:r>
          </w:p>
        </w:tc>
      </w:tr>
      <w:tr w:rsidRPr="00D01610" w:rsidR="00D01610" w:rsidTr="006A01FE">
        <w:trPr>
          <w:trHeight w:val="255"/>
        </w:trPr>
        <w:tc>
          <w:tcPr>
            <w:tcW w:w="568" w:type="dxa"/>
            <w:tcBorders>
              <w:top w:val="nil"/>
              <w:left w:val="single" w:color="auto" w:sz="4" w:space="0"/>
              <w:bottom w:val="nil"/>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3.</w:t>
            </w:r>
          </w:p>
        </w:tc>
        <w:tc>
          <w:tcPr>
            <w:tcW w:w="14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90091420648</w:t>
            </w:r>
          </w:p>
        </w:tc>
        <w:tc>
          <w:tcPr>
            <w:tcW w:w="2552" w:type="dxa"/>
            <w:tcBorders>
              <w:top w:val="nil"/>
              <w:left w:val="nil"/>
              <w:bottom w:val="single" w:color="auto" w:sz="4" w:space="0"/>
              <w:right w:val="nil"/>
            </w:tcBorders>
            <w:shd w:val="clear" w:color="auto" w:fill="auto"/>
            <w:noWrap/>
            <w:tcMar>
              <w:top w:w="15" w:type="dxa"/>
              <w:left w:w="15" w:type="dxa"/>
              <w:bottom w:w="0" w:type="dxa"/>
              <w:right w:w="15" w:type="dxa"/>
            </w:tcMar>
            <w:vAlign w:val="center"/>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MUCIĆ &amp; CO D.O.O.</w:t>
            </w:r>
          </w:p>
        </w:tc>
        <w:tc>
          <w:tcPr>
            <w:tcW w:w="1276"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2.474.151,67</w:t>
            </w:r>
          </w:p>
        </w:tc>
        <w:tc>
          <w:tcPr>
            <w:tcW w:w="11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1.178,74</w:t>
            </w:r>
          </w:p>
        </w:tc>
        <w:tc>
          <w:tcPr>
            <w:tcW w:w="133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1.236.486,47</w:t>
            </w:r>
          </w:p>
        </w:tc>
        <w:tc>
          <w:tcPr>
            <w:tcW w:w="149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1.236.486,47</w:t>
            </w:r>
          </w:p>
        </w:tc>
      </w:tr>
      <w:tr w:rsidRPr="00D01610" w:rsidR="00D01610" w:rsidTr="006A01FE">
        <w:trPr>
          <w:trHeight w:val="255"/>
        </w:trPr>
        <w:tc>
          <w:tcPr>
            <w:tcW w:w="56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w:t>
            </w:r>
          </w:p>
        </w:tc>
        <w:tc>
          <w:tcPr>
            <w:tcW w:w="14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44610694500</w:t>
            </w:r>
          </w:p>
        </w:tc>
        <w:tc>
          <w:tcPr>
            <w:tcW w:w="2552" w:type="dxa"/>
            <w:tcBorders>
              <w:top w:val="nil"/>
              <w:left w:val="nil"/>
              <w:bottom w:val="single" w:color="auto" w:sz="4" w:space="0"/>
              <w:right w:val="nil"/>
            </w:tcBorders>
            <w:shd w:val="clear" w:color="auto" w:fill="auto"/>
            <w:noWrap/>
            <w:tcMar>
              <w:top w:w="15" w:type="dxa"/>
              <w:left w:w="15" w:type="dxa"/>
              <w:bottom w:w="0" w:type="dxa"/>
              <w:right w:w="15" w:type="dxa"/>
            </w:tcMar>
            <w:vAlign w:val="center"/>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OSIJEK-KOTEKS D.D.</w:t>
            </w:r>
          </w:p>
        </w:tc>
        <w:tc>
          <w:tcPr>
            <w:tcW w:w="1276"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2.400.042,42</w:t>
            </w:r>
          </w:p>
        </w:tc>
        <w:tc>
          <w:tcPr>
            <w:tcW w:w="11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w:t>
            </w:r>
          </w:p>
        </w:tc>
        <w:tc>
          <w:tcPr>
            <w:tcW w:w="133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1.200.021,21</w:t>
            </w:r>
          </w:p>
        </w:tc>
        <w:tc>
          <w:tcPr>
            <w:tcW w:w="149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1.200.021,21</w:t>
            </w:r>
          </w:p>
        </w:tc>
      </w:tr>
      <w:tr w:rsidRPr="00D01610" w:rsidR="00D01610" w:rsidTr="006A01FE">
        <w:trPr>
          <w:trHeight w:val="255"/>
        </w:trPr>
        <w:tc>
          <w:tcPr>
            <w:tcW w:w="568"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5.</w:t>
            </w:r>
          </w:p>
        </w:tc>
        <w:tc>
          <w:tcPr>
            <w:tcW w:w="14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center"/>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73037001250</w:t>
            </w:r>
          </w:p>
        </w:tc>
        <w:tc>
          <w:tcPr>
            <w:tcW w:w="2552" w:type="dxa"/>
            <w:tcBorders>
              <w:top w:val="nil"/>
              <w:left w:val="nil"/>
              <w:bottom w:val="single" w:color="auto" w:sz="4" w:space="0"/>
              <w:right w:val="nil"/>
            </w:tcBorders>
            <w:shd w:val="clear" w:color="auto" w:fill="auto"/>
            <w:noWrap/>
            <w:tcMar>
              <w:top w:w="15" w:type="dxa"/>
              <w:left w:w="15" w:type="dxa"/>
              <w:bottom w:w="0" w:type="dxa"/>
              <w:right w:w="15" w:type="dxa"/>
            </w:tcMar>
            <w:vAlign w:val="center"/>
            <w:hideMark/>
          </w:tcPr>
          <w:p w:rsidRPr="00D01610" w:rsidR="00D01610" w:rsidP="00D01610" w:rsidRDefault="00D01610">
            <w:pPr>
              <w:spacing w:after="0" w:line="240" w:lineRule="auto"/>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 xml:space="preserve">TEHNIKA D.D. </w:t>
            </w:r>
          </w:p>
        </w:tc>
        <w:tc>
          <w:tcPr>
            <w:tcW w:w="1276"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131.040,27</w:t>
            </w:r>
          </w:p>
        </w:tc>
        <w:tc>
          <w:tcPr>
            <w:tcW w:w="11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1.501,01</w:t>
            </w:r>
          </w:p>
        </w:tc>
        <w:tc>
          <w:tcPr>
            <w:tcW w:w="133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64.769,63</w:t>
            </w:r>
          </w:p>
        </w:tc>
        <w:tc>
          <w:tcPr>
            <w:tcW w:w="149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D01610" w:rsidR="00D01610" w:rsidP="00D01610" w:rsidRDefault="00D01610">
            <w:pPr>
              <w:spacing w:after="0" w:line="240" w:lineRule="auto"/>
              <w:jc w:val="right"/>
              <w:rPr>
                <w:rFonts w:ascii="Times New Roman" w:hAnsi="Times New Roman" w:eastAsia="Times New Roman"/>
                <w:sz w:val="20"/>
                <w:szCs w:val="20"/>
                <w:lang w:val="en-AU" w:eastAsia="hr-HR"/>
              </w:rPr>
            </w:pPr>
            <w:r w:rsidRPr="00D01610">
              <w:rPr>
                <w:rFonts w:ascii="Times New Roman" w:hAnsi="Times New Roman" w:eastAsia="Times New Roman"/>
                <w:sz w:val="20"/>
                <w:szCs w:val="20"/>
                <w:lang w:val="en-AU" w:eastAsia="hr-HR"/>
              </w:rPr>
              <w:t>64.769,63</w:t>
            </w:r>
          </w:p>
        </w:tc>
      </w:tr>
    </w:tbl>
    <w:p w:rsidRPr="00D01610" w:rsidR="00D01610" w:rsidP="00D01610" w:rsidRDefault="00D01610">
      <w:pPr>
        <w:spacing w:after="0" w:line="240" w:lineRule="auto"/>
        <w:jc w:val="both"/>
        <w:rPr>
          <w:rFonts w:ascii="Times New Roman" w:hAnsi="Times New Roman" w:eastAsia="Times New Roman"/>
          <w:b/>
          <w:sz w:val="20"/>
          <w:lang w:val="en-AU" w:eastAsia="hr-HR"/>
        </w:rPr>
      </w:pPr>
    </w:p>
    <w:p w:rsidRPr="004F2698" w:rsidR="00D01610" w:rsidP="00D01610" w:rsidRDefault="00D01610">
      <w:pPr>
        <w:spacing w:after="0" w:line="240" w:lineRule="auto"/>
        <w:jc w:val="center"/>
        <w:outlineLvl w:val="0"/>
        <w:rPr>
          <w:rFonts w:ascii="Times New Roman" w:hAnsi="Times New Roman" w:eastAsia="Times New Roman"/>
          <w:b/>
          <w:lang w:eastAsia="hr-HR"/>
        </w:rPr>
      </w:pPr>
      <w:r w:rsidRPr="004F2698">
        <w:rPr>
          <w:rFonts w:ascii="Times New Roman" w:hAnsi="Times New Roman" w:eastAsia="Times New Roman"/>
          <w:b/>
          <w:lang w:eastAsia="hr-HR"/>
        </w:rPr>
        <w:t>III</w:t>
      </w:r>
    </w:p>
    <w:p w:rsidRPr="00B653F5" w:rsidR="00D01610" w:rsidP="00D01610" w:rsidRDefault="00D01610">
      <w:pPr>
        <w:spacing w:after="0" w:line="240" w:lineRule="auto"/>
        <w:jc w:val="both"/>
        <w:rPr>
          <w:rFonts w:ascii="Times New Roman" w:hAnsi="Times New Roman" w:eastAsia="Times New Roman"/>
          <w:bCs/>
          <w:lang w:eastAsia="hr-HR"/>
        </w:rPr>
      </w:pPr>
      <w:r w:rsidRPr="00B653F5">
        <w:rPr>
          <w:rFonts w:ascii="Times New Roman" w:hAnsi="Times New Roman" w:eastAsia="Times New Roman"/>
          <w:bCs/>
          <w:lang w:eastAsia="hr-HR"/>
        </w:rPr>
        <w:t xml:space="preserve">Obveze dužnika na sklapanje, u određenom roku, posebnih ugovora na temelju sklopljene predstečajne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w:t>
      </w:r>
      <w:r w:rsidRPr="00B653F5">
        <w:rPr>
          <w:rFonts w:ascii="Times New Roman" w:hAnsi="Times New Roman" w:eastAsia="Times New Roman"/>
          <w:bCs/>
          <w:lang w:eastAsia="hr-HR"/>
        </w:rPr>
        <w:lastRenderedPageBreak/>
        <w:t>nekretnina, pokretnina ili prava na vjerovnika radi namirenja tražbina i dr. – nisu predmetnim planom utvrđene.</w:t>
      </w:r>
    </w:p>
    <w:p w:rsidRPr="00B653F5" w:rsidR="00D01610" w:rsidP="00D01610" w:rsidRDefault="00D01610">
      <w:pPr>
        <w:spacing w:after="0" w:line="240" w:lineRule="auto"/>
        <w:jc w:val="both"/>
        <w:rPr>
          <w:rFonts w:ascii="Times New Roman" w:hAnsi="Times New Roman" w:eastAsia="Times New Roman"/>
          <w:bCs/>
          <w:lang w:eastAsia="hr-HR"/>
        </w:rPr>
      </w:pPr>
    </w:p>
    <w:p w:rsidRPr="004F2698" w:rsidR="00D01610" w:rsidP="00D01610" w:rsidRDefault="00D01610">
      <w:pPr>
        <w:spacing w:after="0" w:line="240" w:lineRule="auto"/>
        <w:jc w:val="center"/>
        <w:rPr>
          <w:rFonts w:ascii="Times New Roman" w:hAnsi="Times New Roman" w:eastAsia="Times New Roman"/>
          <w:b/>
          <w:bCs/>
          <w:lang w:eastAsia="hr-HR"/>
        </w:rPr>
      </w:pPr>
      <w:r w:rsidRPr="004F2698">
        <w:rPr>
          <w:rFonts w:ascii="Times New Roman" w:hAnsi="Times New Roman" w:eastAsia="Times New Roman"/>
          <w:b/>
          <w:bCs/>
          <w:lang w:eastAsia="hr-HR"/>
        </w:rPr>
        <w:t>IV</w:t>
      </w:r>
    </w:p>
    <w:p w:rsidRPr="00B653F5" w:rsidR="00D01610" w:rsidP="00D01610" w:rsidRDefault="00D01610">
      <w:pPr>
        <w:spacing w:after="0" w:line="240" w:lineRule="auto"/>
        <w:jc w:val="both"/>
        <w:rPr>
          <w:rFonts w:ascii="Times New Roman" w:hAnsi="Times New Roman" w:eastAsia="Times New Roman"/>
          <w:bCs/>
          <w:lang w:eastAsia="hr-HR"/>
        </w:rPr>
      </w:pPr>
      <w:r w:rsidRPr="00B653F5">
        <w:rPr>
          <w:rFonts w:ascii="Times New Roman" w:hAnsi="Times New Roman" w:eastAsia="Times New Roman"/>
          <w:bCs/>
          <w:lang w:eastAsia="hr-HR"/>
        </w:rPr>
        <w:t>Dužnik izjavljuje da sklapanje ove Nagodbe ni na koji način neće utjecati na tražbine radnika koje se temeljem članka 3. stavka 1. točke 13. ZFPPN-a smatraju prioritetnim tražbinama te se obvezuje da će ispunjavati sve prioritetne tražbine po njihovoj dospjelosti.</w:t>
      </w:r>
    </w:p>
    <w:p w:rsidRPr="00B653F5" w:rsidR="00D01610" w:rsidP="00D01610" w:rsidRDefault="00D01610">
      <w:pPr>
        <w:spacing w:after="0" w:line="240" w:lineRule="auto"/>
        <w:jc w:val="both"/>
        <w:rPr>
          <w:rFonts w:ascii="Times New Roman" w:hAnsi="Times New Roman" w:eastAsia="Times New Roman"/>
          <w:bCs/>
          <w:lang w:eastAsia="hr-HR"/>
        </w:rPr>
      </w:pPr>
    </w:p>
    <w:p w:rsidRPr="00B653F5" w:rsidR="00D01610" w:rsidP="00D01610" w:rsidRDefault="00D01610">
      <w:pPr>
        <w:spacing w:after="0" w:line="240" w:lineRule="auto"/>
        <w:jc w:val="both"/>
        <w:rPr>
          <w:rFonts w:ascii="Times New Roman" w:hAnsi="Times New Roman" w:eastAsia="Times New Roman"/>
          <w:bCs/>
          <w:lang w:eastAsia="hr-HR"/>
        </w:rPr>
      </w:pPr>
    </w:p>
    <w:p w:rsidRPr="004F2698" w:rsidR="00D01610" w:rsidP="00D01610" w:rsidRDefault="00D01610">
      <w:pPr>
        <w:spacing w:after="0" w:line="240" w:lineRule="auto"/>
        <w:jc w:val="center"/>
        <w:rPr>
          <w:rFonts w:ascii="Times New Roman" w:hAnsi="Times New Roman" w:eastAsia="Times New Roman"/>
          <w:b/>
          <w:bCs/>
          <w:lang w:eastAsia="hr-HR"/>
        </w:rPr>
      </w:pPr>
      <w:r w:rsidRPr="004F2698">
        <w:rPr>
          <w:rFonts w:ascii="Times New Roman" w:hAnsi="Times New Roman" w:eastAsia="Times New Roman"/>
          <w:b/>
          <w:bCs/>
          <w:lang w:eastAsia="hr-HR"/>
        </w:rPr>
        <w:t>V</w:t>
      </w:r>
    </w:p>
    <w:p w:rsidRPr="00B653F5" w:rsidR="00D01610" w:rsidP="00D01610" w:rsidRDefault="00D01610">
      <w:pPr>
        <w:spacing w:after="0" w:line="240" w:lineRule="auto"/>
        <w:jc w:val="both"/>
        <w:rPr>
          <w:rFonts w:ascii="Times New Roman" w:hAnsi="Times New Roman" w:eastAsia="Times New Roman"/>
          <w:bCs/>
          <w:lang w:eastAsia="hr-HR"/>
        </w:rPr>
      </w:pPr>
      <w:r w:rsidRPr="00B653F5">
        <w:rPr>
          <w:rFonts w:ascii="Times New Roman" w:hAnsi="Times New Roman" w:eastAsia="Times New Roman"/>
          <w:bCs/>
          <w:lang w:eastAsia="hr-HR"/>
        </w:rPr>
        <w:t>Dužnik se obvezuje da će tijekom svojeg daljnjeg poslovanja i ispunjavanja obveza preuzetih ovom Nagodbom postupati s pažnjom dobrog gospodarstvenika i poduzimati radnje koje su u interesu Vjerovnika i Dužnika.</w:t>
      </w:r>
    </w:p>
    <w:p w:rsidRPr="00B653F5" w:rsidR="00D01610" w:rsidP="00D01610" w:rsidRDefault="00D01610">
      <w:pPr>
        <w:spacing w:after="0" w:line="240" w:lineRule="auto"/>
        <w:jc w:val="both"/>
        <w:rPr>
          <w:rFonts w:ascii="Times New Roman" w:hAnsi="Times New Roman" w:eastAsia="Times New Roman"/>
          <w:bCs/>
          <w:lang w:eastAsia="hr-HR"/>
        </w:rPr>
      </w:pPr>
    </w:p>
    <w:p w:rsidRPr="00B653F5" w:rsidR="00D01610" w:rsidP="00D01610" w:rsidRDefault="00D01610">
      <w:pPr>
        <w:spacing w:after="0" w:line="240" w:lineRule="auto"/>
        <w:jc w:val="both"/>
        <w:rPr>
          <w:rFonts w:ascii="Times New Roman" w:hAnsi="Times New Roman" w:eastAsia="Times New Roman"/>
          <w:bCs/>
          <w:lang w:eastAsia="hr-HR"/>
        </w:rPr>
      </w:pPr>
      <w:r w:rsidRPr="00B653F5">
        <w:rPr>
          <w:rFonts w:ascii="Times New Roman" w:hAnsi="Times New Roman" w:eastAsia="Times New Roman"/>
          <w:bCs/>
          <w:lang w:eastAsia="hr-HR"/>
        </w:rPr>
        <w:t>Dužnik se obvezuje da će tijekom izvršenja ove Nagodbe poštivati sve obveze i ograničenja propisana ZFPPN-om te će se suzdržati od poduzimanja bilo kakvih pravnih radnji koje bi bile u suprotnosti sa smislom ove Nagodbe.</w:t>
      </w:r>
    </w:p>
    <w:p w:rsidRPr="00B653F5" w:rsidR="00D01610" w:rsidP="00D01610" w:rsidRDefault="00D01610">
      <w:pPr>
        <w:spacing w:after="0" w:line="240" w:lineRule="auto"/>
        <w:jc w:val="both"/>
        <w:rPr>
          <w:rFonts w:ascii="Times New Roman" w:hAnsi="Times New Roman" w:eastAsia="Times New Roman"/>
          <w:bCs/>
          <w:lang w:eastAsia="hr-HR"/>
        </w:rPr>
      </w:pPr>
    </w:p>
    <w:p w:rsidRPr="004F2698" w:rsidR="00D01610" w:rsidP="00D01610" w:rsidRDefault="00D01610">
      <w:pPr>
        <w:spacing w:after="0" w:line="240" w:lineRule="auto"/>
        <w:jc w:val="center"/>
        <w:rPr>
          <w:rFonts w:ascii="Times New Roman" w:hAnsi="Times New Roman" w:eastAsia="Times New Roman"/>
          <w:b/>
          <w:bCs/>
          <w:lang w:eastAsia="hr-HR"/>
        </w:rPr>
      </w:pPr>
      <w:r w:rsidRPr="004F2698">
        <w:rPr>
          <w:rFonts w:ascii="Times New Roman" w:hAnsi="Times New Roman" w:eastAsia="Times New Roman"/>
          <w:b/>
          <w:bCs/>
          <w:lang w:eastAsia="hr-HR"/>
        </w:rPr>
        <w:t>VI</w:t>
      </w:r>
    </w:p>
    <w:p w:rsidRPr="00B653F5" w:rsidR="00D01610" w:rsidP="00D01610" w:rsidRDefault="00D01610">
      <w:pPr>
        <w:spacing w:after="0" w:line="240" w:lineRule="auto"/>
        <w:jc w:val="both"/>
        <w:rPr>
          <w:rFonts w:ascii="Times New Roman" w:hAnsi="Times New Roman" w:eastAsia="Times New Roman"/>
          <w:bCs/>
          <w:lang w:eastAsia="hr-HR"/>
        </w:rPr>
      </w:pPr>
      <w:r w:rsidRPr="00B653F5">
        <w:rPr>
          <w:rFonts w:ascii="Times New Roman" w:hAnsi="Times New Roman" w:eastAsia="Times New Roman"/>
          <w:bCs/>
          <w:lang w:eastAsia="hr-HR"/>
        </w:rPr>
        <w:t>Drugih posebnih obveza dužnika prema pojedinim ili svim vjerovnicima, sadržanih u planu financijskog i operativnog restrukturiranja, sukladno utvrđenju tražbina vjerovnika Rješenjem nagodbenog vijeća Fine od 17.11.2015. godine i na ročištu za glasanje o prihvaćanju plana financijskog restrukturiranja održanom dana 15.03.2016.g.</w:t>
      </w:r>
    </w:p>
    <w:p w:rsidRPr="00B653F5" w:rsidR="00D01610" w:rsidP="00D01610" w:rsidRDefault="00D01610">
      <w:pPr>
        <w:spacing w:after="0" w:line="240" w:lineRule="auto"/>
        <w:rPr>
          <w:rFonts w:ascii="Times New Roman" w:hAnsi="Times New Roman" w:eastAsia="Times New Roman"/>
          <w:lang w:eastAsia="hr-HR"/>
        </w:rPr>
      </w:pP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Dužnik sa razlučnim vjerovnicima koji se nisu odrekli prava na odvojeno namirenje u ovome postupku predstečajne nagodbe može naknadno sklopiti i nagodbe radi nagodbenog rješenja tih postupaka koji se vode izvan ovoga postupka predstečajne nagodbe.</w:t>
      </w:r>
    </w:p>
    <w:p w:rsidRPr="00B653F5" w:rsidR="00D01610" w:rsidP="00D01610" w:rsidRDefault="00D01610">
      <w:pPr>
        <w:spacing w:after="0" w:line="240" w:lineRule="auto"/>
        <w:rPr>
          <w:rFonts w:ascii="Times New Roman" w:hAnsi="Times New Roman" w:eastAsia="Times New Roman"/>
          <w:lang w:eastAsia="hr-HR"/>
        </w:rPr>
      </w:pPr>
    </w:p>
    <w:p w:rsidRPr="004F2698" w:rsidR="00D01610" w:rsidP="00D01610" w:rsidRDefault="00D01610">
      <w:pPr>
        <w:spacing w:after="0" w:line="240" w:lineRule="auto"/>
        <w:jc w:val="center"/>
        <w:rPr>
          <w:rFonts w:ascii="Times New Roman" w:hAnsi="Times New Roman" w:eastAsia="Times New Roman"/>
          <w:b/>
          <w:lang w:eastAsia="hr-HR"/>
        </w:rPr>
      </w:pPr>
      <w:r w:rsidRPr="004F2698">
        <w:rPr>
          <w:rFonts w:ascii="Times New Roman" w:hAnsi="Times New Roman" w:eastAsia="Times New Roman"/>
          <w:b/>
          <w:lang w:eastAsia="hr-HR"/>
        </w:rPr>
        <w:t>VII</w:t>
      </w:r>
    </w:p>
    <w:p w:rsidRPr="00B653F5" w:rsidR="00D01610" w:rsidP="00D01610" w:rsidRDefault="00D01610">
      <w:pPr>
        <w:spacing w:after="0" w:line="240" w:lineRule="auto"/>
        <w:rPr>
          <w:rFonts w:ascii="Times New Roman" w:hAnsi="Times New Roman" w:eastAsia="Times New Roman"/>
          <w:lang w:eastAsia="hr-HR"/>
        </w:rPr>
      </w:pPr>
      <w:r w:rsidRPr="00B653F5">
        <w:rPr>
          <w:rFonts w:ascii="Times New Roman" w:hAnsi="Times New Roman" w:eastAsia="Times New Roman"/>
          <w:lang w:eastAsia="hr-HR"/>
        </w:rPr>
        <w:t>Konstatira se da je sudu u ovom postupku dostavljeno:</w:t>
      </w:r>
    </w:p>
    <w:p w:rsidRPr="00B653F5" w:rsidR="00D01610" w:rsidP="00D01610" w:rsidRDefault="00D01610">
      <w:pPr>
        <w:spacing w:after="0" w:line="240" w:lineRule="auto"/>
        <w:rPr>
          <w:rFonts w:ascii="Times New Roman" w:hAnsi="Times New Roman" w:eastAsia="Times New Roman"/>
          <w:lang w:eastAsia="hr-HR"/>
        </w:rPr>
      </w:pPr>
      <w:r w:rsidRPr="00B653F5">
        <w:rPr>
          <w:rFonts w:ascii="Times New Roman" w:hAnsi="Times New Roman" w:eastAsia="Times New Roman"/>
          <w:lang w:eastAsia="hr-HR"/>
        </w:rPr>
        <w:t>1. izvješće o financijskom stanju i poslovanju dužnika,</w:t>
      </w: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2. revizorsko izvješće u kojem je ovlašteni revizor dao mišljenje,</w:t>
      </w: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3. sadržaj prihvaćenog plana financijskog restrukturiranja (utvrđeni postotak u kojem se isplaćuju vjerovnici i rokovi plaćanja),</w:t>
      </w: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4. popis vjerovnika čije tražbine nisu osporene, s naznakom utvrđenih i smanjenih iznosa njihovih tražbina,</w:t>
      </w: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 xml:space="preserve">5. popis osporenih tražbina i njihovih iznosa, </w:t>
      </w: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6. ovjereni zapisnik o provedenom glasovanju s prilozima (formatizirani obrasci u originalu),</w:t>
      </w: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sve sukladno članku 66. ZFPPN (NN 108/12), a koji se sukladno čl. 58. ZID ZFPPN (NN 81/13) primjenjuje prema ZFPPN (NN 108/12) obzirom da čl. 39. ZID ZFPPN (NN/81/13) nije obuhvaćen prijelaznom odredbom čl. 58. ZID ZFPPN (NN 81/13.).</w:t>
      </w:r>
    </w:p>
    <w:p w:rsidRPr="00B653F5" w:rsidR="00D01610" w:rsidP="00D01610" w:rsidRDefault="00D01610">
      <w:pPr>
        <w:spacing w:after="0" w:line="240" w:lineRule="auto"/>
        <w:jc w:val="both"/>
        <w:rPr>
          <w:rFonts w:ascii="Times New Roman" w:hAnsi="Times New Roman" w:eastAsia="Times New Roman"/>
          <w:lang w:eastAsia="hr-HR"/>
        </w:rPr>
      </w:pPr>
    </w:p>
    <w:p w:rsidRPr="00B653F5" w:rsidR="00D01610" w:rsidP="00D01610" w:rsidRDefault="00D01610">
      <w:pPr>
        <w:spacing w:after="0" w:line="240" w:lineRule="auto"/>
        <w:jc w:val="center"/>
        <w:rPr>
          <w:rFonts w:ascii="Arial" w:hAnsi="Arial" w:eastAsia="Times New Roman"/>
          <w:lang w:eastAsia="hr-HR"/>
        </w:rPr>
      </w:pPr>
      <w:r w:rsidRPr="00B653F5">
        <w:rPr>
          <w:rFonts w:ascii="Times New Roman" w:hAnsi="Times New Roman" w:eastAsia="Times New Roman"/>
          <w:b/>
          <w:lang w:eastAsia="hr-HR"/>
        </w:rPr>
        <w:t>VIII</w:t>
      </w: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Dužnik se izričito i neopozivo obvezuje da će nakon pravomoćnosti rješenja Trgovačkog suda kojim se odobrava sklapanje ove Nagodbe ispuniti sve svoje obveze i namiriti tražbine vjerovnika na način, u iznosima i u rokovima određenim ovom Nagodbom. U slučaju da Dužnik ne bude ispunjavao obveze u skladu s Nagodbom, Vjerovnici su ovlašteni neposredno temeljem ove Nagodbe kao ovršne isprave pokrenuti ovršni postupak nad imovinom Dužnika radi naplate tražbina utvrđenih ovom Nagodbom.</w:t>
      </w:r>
    </w:p>
    <w:p w:rsidRPr="00B653F5" w:rsidR="00D01610" w:rsidP="00D01610" w:rsidRDefault="00D01610">
      <w:pPr>
        <w:spacing w:after="0" w:line="240" w:lineRule="auto"/>
        <w:jc w:val="both"/>
        <w:rPr>
          <w:rFonts w:ascii="Times New Roman" w:hAnsi="Times New Roman" w:eastAsia="Times New Roman"/>
          <w:lang w:eastAsia="hr-HR"/>
        </w:rPr>
      </w:pP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 xml:space="preserve">Vjerovnici potpisom ove Nagodbe suglasno potvrđuju da prema Dužniku nemaju nikakvih drugih novčanih i/ili nenovčanih tražbina koje su nastale do dana otvaranja postupka predstečajne nagodbe, te da će se Dužnik ispunjenjem obveza iz ove Nagodbe u cijelosti osloboditi svih novčanih i/ili </w:t>
      </w:r>
      <w:r w:rsidRPr="00B653F5">
        <w:rPr>
          <w:rFonts w:ascii="Times New Roman" w:hAnsi="Times New Roman" w:eastAsia="Times New Roman"/>
          <w:lang w:eastAsia="hr-HR"/>
        </w:rPr>
        <w:lastRenderedPageBreak/>
        <w:t>nenovčanih obveza prema Vjerovnicima koje su nastale do dana otvaranja postupka predstečajne nagodbe nad Dužnikom. Tražbine Vjerovnika smatrat će se potpuno namirenim ako su namireni iznosi utvrđeni u ovoj Nagodbi.</w:t>
      </w:r>
    </w:p>
    <w:p w:rsidRPr="00B653F5" w:rsidR="00D01610" w:rsidP="00D01610" w:rsidRDefault="00D01610">
      <w:pPr>
        <w:spacing w:after="0" w:line="240" w:lineRule="auto"/>
        <w:jc w:val="both"/>
        <w:rPr>
          <w:rFonts w:ascii="Times New Roman" w:hAnsi="Times New Roman" w:eastAsia="Times New Roman"/>
          <w:lang w:eastAsia="hr-HR"/>
        </w:rPr>
      </w:pP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Vjerovnici se obvezuju u roku od 30 dana od dana pravomoćnosti rješenja Trgovačkog suda kojim se odobrava sklapanje Nagodbe vratiti Dužniku mjenice, zadužnice i/ili bjanko zadužnice primljene do dana otvaranja postupka predstečajne nagodbe kao osiguranje plaćanja tražbina koje su predmet Nagodbe.</w:t>
      </w:r>
    </w:p>
    <w:p w:rsidRPr="00B653F5" w:rsidR="00D01610" w:rsidP="00D01610" w:rsidRDefault="00D01610">
      <w:pPr>
        <w:spacing w:after="0" w:line="240" w:lineRule="auto"/>
        <w:jc w:val="both"/>
        <w:rPr>
          <w:rFonts w:ascii="Times New Roman" w:hAnsi="Times New Roman" w:eastAsia="Times New Roman"/>
          <w:lang w:eastAsia="hr-HR"/>
        </w:rPr>
      </w:pP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Nakon sklapanja predstečajne nagodbe nije dopušteno pokretanje ovršnog, upravnog ili parničnog postupka protiv dužnika, radi utvrđenja i ostvarenja tražbine koja je nastala prije otvaranja postupka predstečajne nagodbe, a u tom postupku nije prijavljena od strane vjerovnika niti je tu tražbinu dužnik uvrstio u popis obveza prema vjerovnicima iz članka 60. stavka 3. Zakona o financijskom poslovanju i predstečajnoj nagodbi.</w:t>
      </w:r>
    </w:p>
    <w:p w:rsidRPr="00B653F5" w:rsidR="00D01610" w:rsidP="00D01610" w:rsidRDefault="00D01610">
      <w:pPr>
        <w:spacing w:after="0" w:line="240" w:lineRule="auto"/>
        <w:jc w:val="both"/>
        <w:rPr>
          <w:rFonts w:ascii="Times New Roman" w:hAnsi="Times New Roman" w:eastAsia="Times New Roman"/>
          <w:lang w:eastAsia="hr-HR"/>
        </w:rPr>
      </w:pP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U odnosu na tražbine vjerovnika utvrđene u postupku predstečajne nagodbe i obuhvaćene predstečajnom nagodbom, ovršni i upravni postupci pokrenuti prije otvaranja postupka predstečajne nagodbe obustavit će se, a u parničnim postupcima sud će u odnosu na te tražbine odbaciti tužbu, na prijedlog dužnika podnesen nakon sklapanja predstečajne nagodbe.</w:t>
      </w:r>
    </w:p>
    <w:p w:rsidRPr="00B653F5" w:rsidR="00D01610" w:rsidP="00D01610" w:rsidRDefault="00D01610">
      <w:pPr>
        <w:spacing w:after="0" w:line="240" w:lineRule="auto"/>
        <w:jc w:val="both"/>
        <w:rPr>
          <w:rFonts w:ascii="Times New Roman" w:hAnsi="Times New Roman" w:eastAsia="Times New Roman"/>
          <w:lang w:eastAsia="hr-HR"/>
        </w:rPr>
      </w:pP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Ovršne isprave koje se odnose na tražbine iz predstečajne nagodbe gube u odnosu na dužnika pravnu snagu.</w:t>
      </w:r>
    </w:p>
    <w:p w:rsidRPr="00B653F5" w:rsidR="00D01610" w:rsidP="00D01610" w:rsidRDefault="00D01610">
      <w:pPr>
        <w:spacing w:after="0" w:line="240" w:lineRule="auto"/>
        <w:outlineLvl w:val="0"/>
        <w:rPr>
          <w:rFonts w:ascii="Times New Roman" w:hAnsi="Times New Roman" w:eastAsia="Times New Roman"/>
          <w:lang w:eastAsia="hr-HR"/>
        </w:rPr>
      </w:pPr>
    </w:p>
    <w:p w:rsidRPr="00B653F5" w:rsidR="00D01610" w:rsidP="00D01610" w:rsidRDefault="00D01610">
      <w:pPr>
        <w:spacing w:after="0" w:line="240" w:lineRule="auto"/>
        <w:jc w:val="center"/>
        <w:outlineLvl w:val="0"/>
        <w:rPr>
          <w:rFonts w:ascii="Times New Roman" w:hAnsi="Times New Roman" w:eastAsia="Times New Roman"/>
          <w:lang w:eastAsia="hr-HR"/>
        </w:rPr>
      </w:pPr>
      <w:r w:rsidRPr="00B653F5">
        <w:rPr>
          <w:rFonts w:ascii="Times New Roman" w:hAnsi="Times New Roman" w:eastAsia="Times New Roman"/>
          <w:b/>
          <w:lang w:eastAsia="hr-HR"/>
        </w:rPr>
        <w:t>IX</w:t>
      </w: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Stranke suglasno izjavljuju da su ovom nagodbom po svim osnovama razriješile međusobne odnose u ovoj pravnoj stvari, te da po svim tim osnovama više nemaju međusobnih tražbina.</w:t>
      </w:r>
    </w:p>
    <w:p w:rsidRPr="00B653F5" w:rsidR="00D01610" w:rsidP="00D01610" w:rsidRDefault="00D01610">
      <w:pPr>
        <w:spacing w:after="0" w:line="240" w:lineRule="auto"/>
        <w:jc w:val="both"/>
        <w:rPr>
          <w:rFonts w:ascii="Times New Roman" w:hAnsi="Times New Roman" w:eastAsia="Times New Roman"/>
          <w:lang w:eastAsia="hr-HR"/>
        </w:rPr>
      </w:pP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Nakon što su stranke pročitale tekst nagodbe, suglasnost s njenim sadržajem potvrđuju vlastoručnim potpisom, kojim aktom je nagodba zaključena.</w:t>
      </w:r>
    </w:p>
    <w:p w:rsidRPr="00B653F5" w:rsidR="00D01610" w:rsidP="00D01610" w:rsidRDefault="00D01610">
      <w:pPr>
        <w:spacing w:after="0" w:line="240" w:lineRule="auto"/>
        <w:jc w:val="both"/>
        <w:rPr>
          <w:rFonts w:ascii="Times New Roman" w:hAnsi="Times New Roman" w:eastAsia="Times New Roman"/>
          <w:lang w:eastAsia="hr-HR"/>
        </w:rPr>
      </w:pPr>
    </w:p>
    <w:p w:rsidRPr="00B653F5" w:rsidR="00D01610" w:rsidP="00D01610" w:rsidRDefault="00D01610">
      <w:pPr>
        <w:spacing w:after="0" w:line="240" w:lineRule="auto"/>
        <w:jc w:val="both"/>
        <w:rPr>
          <w:rFonts w:ascii="Times New Roman" w:hAnsi="Times New Roman" w:eastAsia="Times New Roman"/>
          <w:lang w:eastAsia="hr-HR"/>
        </w:rPr>
      </w:pPr>
      <w:r w:rsidRPr="00B653F5">
        <w:rPr>
          <w:rFonts w:ascii="Times New Roman" w:hAnsi="Times New Roman" w:eastAsia="Times New Roman"/>
          <w:lang w:eastAsia="hr-HR"/>
        </w:rPr>
        <w:t>Ova sudska  nagodba, sukladno članku 66. Zakona o financijskom poslovanju i predstečajnoj nagodbi ima snagu ovršne isprave za sve vjerovnike čije su tražbine utvrđene i razlučne vjerovnike ako su se odrekli svoga prava na odvojeno namirenje, te se na temelju nje može radi ostvarenja dužne činidbe nakon dospjelosti obveze, neposredno provesti prisilna ovrha.</w:t>
      </w:r>
    </w:p>
    <w:p w:rsidRPr="00D01610" w:rsidR="00D01610" w:rsidP="00D01610" w:rsidRDefault="00D01610">
      <w:pPr>
        <w:spacing w:after="0" w:line="240" w:lineRule="auto"/>
        <w:outlineLvl w:val="0"/>
        <w:rPr>
          <w:rFonts w:ascii="Times New Roman" w:hAnsi="Times New Roman" w:eastAsia="Times New Roman"/>
          <w:lang w:eastAsia="hr-HR"/>
        </w:rPr>
      </w:pPr>
    </w:p>
    <w:p w:rsidRPr="00B16599" w:rsidR="00662D42" w:rsidP="00110E3F" w:rsidRDefault="00B16599">
      <w:pPr>
        <w:spacing w:after="0" w:line="240" w:lineRule="auto"/>
        <w:jc w:val="both"/>
        <w:rPr>
          <w:rFonts w:ascii="Times New Roman" w:hAnsi="Times New Roman" w:eastAsia="Times New Roman"/>
          <w:sz w:val="24"/>
          <w:szCs w:val="24"/>
          <w:lang w:eastAsia="hr-HR"/>
        </w:rPr>
      </w:pPr>
      <w:r w:rsidRPr="00B16599">
        <w:rPr>
          <w:rFonts w:ascii="Times New Roman" w:hAnsi="Times New Roman" w:eastAsia="Times New Roman"/>
          <w:sz w:val="24"/>
          <w:szCs w:val="24"/>
          <w:lang w:eastAsia="hr-HR"/>
        </w:rPr>
        <w:t>___________________________________________________________________________</w:t>
      </w:r>
    </w:p>
    <w:p w:rsidRPr="001D6189" w:rsidR="00662D42" w:rsidP="00110E3F" w:rsidRDefault="00662D42">
      <w:pPr>
        <w:spacing w:after="0" w:line="240" w:lineRule="auto"/>
        <w:jc w:val="both"/>
        <w:rPr>
          <w:rFonts w:ascii="Times New Roman" w:hAnsi="Times New Roman" w:eastAsia="Times New Roman"/>
          <w:sz w:val="24"/>
          <w:szCs w:val="24"/>
          <w:lang w:eastAsia="hr-HR"/>
        </w:rPr>
      </w:pPr>
    </w:p>
    <w:p w:rsidRPr="001D6189" w:rsidR="00662D42" w:rsidP="00110E3F" w:rsidRDefault="001D618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1D6189" w:rsidR="00662D42">
        <w:rPr>
          <w:rFonts w:ascii="Times New Roman" w:hAnsi="Times New Roman" w:eastAsia="Times New Roman"/>
          <w:sz w:val="24"/>
          <w:szCs w:val="24"/>
          <w:lang w:eastAsia="hr-HR"/>
        </w:rPr>
        <w:t>U ZNAK SUGLASNOSNOSTI sa svim pravima i obvezama iz ove Nagodbe Strane nagodbe potpisom sudskog zapisnika po ovlaštenim zastupnicima na ročištu za sklapanje predstečajne nagodbe pred ovim sudom potvrđuju da su u potpunosti razumjele sva prava i obveze sadržane u ovoj Nagodbi i da su sa istima u cijelosti suglasne te da su ovu Nagodbu sklopile bez utjecaja bilo kakve prisile i/ili zablude.</w:t>
      </w:r>
    </w:p>
    <w:p w:rsidRPr="001D6189" w:rsidR="00662D42" w:rsidP="00110E3F" w:rsidRDefault="00662D42">
      <w:pPr>
        <w:spacing w:after="0" w:line="240" w:lineRule="auto"/>
        <w:jc w:val="both"/>
        <w:rPr>
          <w:rFonts w:ascii="Times New Roman" w:hAnsi="Times New Roman" w:eastAsia="Times New Roman"/>
          <w:sz w:val="24"/>
          <w:szCs w:val="24"/>
          <w:lang w:eastAsia="hr-HR"/>
        </w:rPr>
      </w:pPr>
    </w:p>
    <w:p w:rsidRPr="001D6189" w:rsidR="00662D42" w:rsidP="00110E3F" w:rsidRDefault="00662D42">
      <w:pPr>
        <w:spacing w:after="0" w:line="240" w:lineRule="auto"/>
        <w:jc w:val="both"/>
        <w:rPr>
          <w:rFonts w:ascii="Times New Roman" w:hAnsi="Times New Roman" w:eastAsia="Times New Roman"/>
          <w:sz w:val="24"/>
          <w:szCs w:val="24"/>
          <w:lang w:eastAsia="hr-HR"/>
        </w:rPr>
      </w:pPr>
    </w:p>
    <w:p w:rsidRPr="001D6189" w:rsidR="00662D42" w:rsidP="00110E3F" w:rsidRDefault="001D618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1D6189" w:rsidR="00662D42">
        <w:rPr>
          <w:rFonts w:ascii="Times New Roman" w:hAnsi="Times New Roman" w:eastAsia="Times New Roman"/>
          <w:sz w:val="24"/>
          <w:szCs w:val="24"/>
          <w:lang w:eastAsia="hr-HR"/>
        </w:rPr>
        <w:t xml:space="preserve">Nakon toga </w:t>
      </w:r>
      <w:r w:rsidRPr="001D6189" w:rsidR="005B4805">
        <w:rPr>
          <w:rFonts w:ascii="Times New Roman" w:hAnsi="Times New Roman" w:eastAsia="Times New Roman"/>
          <w:sz w:val="24"/>
          <w:szCs w:val="24"/>
          <w:lang w:eastAsia="hr-HR"/>
        </w:rPr>
        <w:t>sudac</w:t>
      </w:r>
      <w:r w:rsidRPr="001D6189" w:rsidR="00662D42">
        <w:rPr>
          <w:rFonts w:ascii="Times New Roman" w:hAnsi="Times New Roman" w:eastAsia="Times New Roman"/>
          <w:sz w:val="24"/>
          <w:szCs w:val="24"/>
          <w:lang w:eastAsia="hr-HR"/>
        </w:rPr>
        <w:t xml:space="preserve"> upućuje da se predstečajna nagodba može pobijati tužbom pod istim pretpostavkama koje su propisane za pobijanje sudske nagodbe. </w:t>
      </w:r>
    </w:p>
    <w:p w:rsidRPr="001D6189" w:rsidR="00662D42" w:rsidP="00110E3F" w:rsidRDefault="00662D42">
      <w:pPr>
        <w:spacing w:after="0" w:line="240" w:lineRule="auto"/>
        <w:jc w:val="both"/>
        <w:rPr>
          <w:rFonts w:ascii="Times New Roman" w:hAnsi="Times New Roman" w:eastAsia="Times New Roman"/>
          <w:sz w:val="24"/>
          <w:szCs w:val="24"/>
          <w:lang w:eastAsia="hr-HR"/>
        </w:rPr>
      </w:pPr>
    </w:p>
    <w:p w:rsidRPr="001D6189" w:rsidR="00662D42" w:rsidP="00110E3F" w:rsidRDefault="001D618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1D6189" w:rsidR="00662D42">
        <w:rPr>
          <w:rFonts w:ascii="Times New Roman" w:hAnsi="Times New Roman" w:eastAsia="Times New Roman"/>
          <w:sz w:val="24"/>
          <w:szCs w:val="24"/>
          <w:lang w:eastAsia="hr-HR"/>
        </w:rPr>
        <w:t>Rješenje o odobrenju sklapanja predstečajne nagodbe sa tekstom predstečajne nagodbe će se dostaviti Financijskog agenciji radi objave činjenice sklapanja predstečajne nagodbe na web-stranicama FINA-e.</w:t>
      </w:r>
    </w:p>
    <w:p w:rsidRPr="001D6189" w:rsidR="00662D42" w:rsidP="00110E3F" w:rsidRDefault="00662D42">
      <w:pPr>
        <w:spacing w:after="0" w:line="240" w:lineRule="auto"/>
        <w:jc w:val="both"/>
        <w:rPr>
          <w:rFonts w:ascii="Times New Roman" w:hAnsi="Times New Roman" w:eastAsia="Times New Roman"/>
          <w:sz w:val="24"/>
          <w:szCs w:val="24"/>
          <w:lang w:eastAsia="hr-HR"/>
        </w:rPr>
      </w:pPr>
    </w:p>
    <w:p w:rsidRPr="001D6189" w:rsidR="00662D42" w:rsidP="00110E3F" w:rsidRDefault="001D618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1D6189" w:rsidR="00662D42">
        <w:rPr>
          <w:rFonts w:ascii="Times New Roman" w:hAnsi="Times New Roman" w:eastAsia="Times New Roman"/>
          <w:sz w:val="24"/>
          <w:szCs w:val="24"/>
          <w:lang w:eastAsia="hr-HR"/>
        </w:rPr>
        <w:t>Konstatira se da nakon pročitanog zapisnika o predstečajnoj nagodbi dužnik i prisutni vjerovnici potpisuju zapisnik, čime je ova predstečajna nagodba sklopljena.</w:t>
      </w:r>
    </w:p>
    <w:p w:rsidRPr="001D6189" w:rsidR="00662D42" w:rsidP="00110E3F" w:rsidRDefault="00662D42">
      <w:pPr>
        <w:spacing w:after="0" w:line="240" w:lineRule="auto"/>
        <w:jc w:val="both"/>
        <w:rPr>
          <w:rFonts w:ascii="Times New Roman" w:hAnsi="Times New Roman" w:eastAsia="Times New Roman"/>
          <w:sz w:val="24"/>
          <w:szCs w:val="24"/>
          <w:lang w:eastAsia="hr-HR"/>
        </w:rPr>
      </w:pPr>
    </w:p>
    <w:p w:rsidRPr="001D6189" w:rsidR="00662D42" w:rsidP="00110E3F" w:rsidRDefault="00662D42">
      <w:pPr>
        <w:spacing w:after="0" w:line="240" w:lineRule="auto"/>
        <w:jc w:val="both"/>
        <w:rPr>
          <w:rFonts w:ascii="Times New Roman" w:hAnsi="Times New Roman" w:eastAsia="Times New Roman"/>
          <w:sz w:val="24"/>
          <w:szCs w:val="24"/>
          <w:lang w:eastAsia="hr-HR"/>
        </w:rPr>
      </w:pPr>
      <w:r w:rsidRPr="001D6189">
        <w:rPr>
          <w:rFonts w:ascii="Times New Roman" w:hAnsi="Times New Roman" w:eastAsia="Times New Roman"/>
          <w:sz w:val="24"/>
          <w:szCs w:val="24"/>
          <w:lang w:eastAsia="hr-HR"/>
        </w:rPr>
        <w:tab/>
        <w:t>Strankama će se na njihov zahtjev izdati ovjereni prijepis zapisnika čiji je sastavni dio ova predstečajna nagodba, a nakon podmirenja troškova preslike, sukladno odluci Ministarstva pravosuđa, KLASA: 700-01/10-01/781, UR.BROJ: 514-02-02-10-3 od 20. prosinca 2010. godine, u iznosu od 1,00 kn za presliku stranice formata A4.</w:t>
      </w:r>
    </w:p>
    <w:p w:rsidRPr="001D6189" w:rsidR="00662D42" w:rsidP="00110E3F" w:rsidRDefault="00662D42">
      <w:pPr>
        <w:spacing w:after="0" w:line="240" w:lineRule="auto"/>
        <w:jc w:val="both"/>
        <w:rPr>
          <w:rFonts w:ascii="Times New Roman" w:hAnsi="Times New Roman" w:eastAsia="Times New Roman"/>
          <w:sz w:val="24"/>
          <w:szCs w:val="24"/>
          <w:lang w:eastAsia="hr-HR"/>
        </w:rPr>
      </w:pP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B16599" w:rsidR="00662D42" w:rsidP="004F2698" w:rsidRDefault="00662D42">
      <w:pPr>
        <w:spacing w:after="0" w:line="240" w:lineRule="auto"/>
        <w:jc w:val="center"/>
        <w:rPr>
          <w:rFonts w:ascii="Times New Roman" w:hAnsi="Times New Roman" w:eastAsia="Times New Roman"/>
          <w:sz w:val="24"/>
          <w:szCs w:val="24"/>
          <w:lang w:eastAsia="hr-HR"/>
        </w:rPr>
      </w:pPr>
      <w:r w:rsidRPr="00B16599">
        <w:rPr>
          <w:rFonts w:ascii="Times New Roman" w:hAnsi="Times New Roman" w:eastAsia="Times New Roman"/>
          <w:sz w:val="24"/>
          <w:szCs w:val="24"/>
          <w:lang w:eastAsia="hr-HR"/>
        </w:rPr>
        <w:t xml:space="preserve">Dovršeno u </w:t>
      </w:r>
      <w:r w:rsidRPr="00B16599" w:rsidR="00B16599">
        <w:rPr>
          <w:rFonts w:ascii="Times New Roman" w:hAnsi="Times New Roman" w:eastAsia="Times New Roman"/>
          <w:sz w:val="24"/>
          <w:szCs w:val="24"/>
          <w:lang w:eastAsia="hr-HR"/>
        </w:rPr>
        <w:t>9</w:t>
      </w:r>
      <w:r w:rsidRPr="00B16599">
        <w:rPr>
          <w:rFonts w:ascii="Times New Roman" w:hAnsi="Times New Roman" w:eastAsia="Times New Roman"/>
          <w:sz w:val="24"/>
          <w:szCs w:val="24"/>
          <w:lang w:eastAsia="hr-HR"/>
        </w:rPr>
        <w:t>,</w:t>
      </w:r>
      <w:r w:rsidRPr="00B16599" w:rsidR="00B16599">
        <w:rPr>
          <w:rFonts w:ascii="Times New Roman" w:hAnsi="Times New Roman" w:eastAsia="Times New Roman"/>
          <w:sz w:val="24"/>
          <w:szCs w:val="24"/>
          <w:lang w:eastAsia="hr-HR"/>
        </w:rPr>
        <w:t>4</w:t>
      </w:r>
      <w:r w:rsidRPr="00B16599">
        <w:rPr>
          <w:rFonts w:ascii="Times New Roman" w:hAnsi="Times New Roman" w:eastAsia="Times New Roman"/>
          <w:sz w:val="24"/>
          <w:szCs w:val="24"/>
          <w:lang w:eastAsia="hr-HR"/>
        </w:rPr>
        <w:t>5 sati</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00662D42" w:rsidP="00110E3F" w:rsidRDefault="00662D42">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00D5020F" w:rsidP="00110E3F" w:rsidRDefault="00D5020F">
      <w:pPr>
        <w:spacing w:after="0" w:line="240" w:lineRule="auto"/>
        <w:jc w:val="both"/>
        <w:rPr>
          <w:rFonts w:ascii="Times New Roman" w:hAnsi="Times New Roman" w:eastAsia="Times New Roman"/>
          <w:color w:val="FF0000"/>
          <w:sz w:val="24"/>
          <w:szCs w:val="24"/>
          <w:lang w:eastAsia="hr-HR"/>
        </w:rPr>
      </w:pPr>
    </w:p>
    <w:p w:rsidRPr="0060709F" w:rsidR="00D5020F" w:rsidP="00110E3F" w:rsidRDefault="00D5020F">
      <w:pPr>
        <w:spacing w:after="0" w:line="240" w:lineRule="auto"/>
        <w:jc w:val="both"/>
        <w:rPr>
          <w:rFonts w:ascii="Times New Roman" w:hAnsi="Times New Roman" w:eastAsia="Times New Roman"/>
          <w:color w:val="FF0000"/>
          <w:sz w:val="24"/>
          <w:szCs w:val="24"/>
          <w:lang w:eastAsia="hr-HR"/>
        </w:rPr>
      </w:pPr>
    </w:p>
    <w:p w:rsidRPr="004F2698" w:rsidR="00662D42" w:rsidP="00110E3F" w:rsidRDefault="00662D42">
      <w:pPr>
        <w:spacing w:after="0" w:line="240" w:lineRule="auto"/>
        <w:jc w:val="both"/>
        <w:rPr>
          <w:rFonts w:ascii="Times New Roman" w:hAnsi="Times New Roman" w:eastAsia="Times New Roman"/>
          <w:sz w:val="24"/>
          <w:szCs w:val="24"/>
          <w:lang w:eastAsia="hr-HR"/>
        </w:rPr>
      </w:pPr>
      <w:r w:rsidRPr="004F2698">
        <w:rPr>
          <w:rFonts w:ascii="Times New Roman" w:hAnsi="Times New Roman" w:eastAsia="Times New Roman"/>
          <w:sz w:val="24"/>
          <w:szCs w:val="24"/>
          <w:lang w:eastAsia="hr-HR"/>
        </w:rPr>
        <w:lastRenderedPageBreak/>
        <w:t xml:space="preserve">Zapisničar:        </w:t>
      </w:r>
      <w:r w:rsidRPr="004F2698">
        <w:rPr>
          <w:rFonts w:ascii="Times New Roman" w:hAnsi="Times New Roman" w:eastAsia="Times New Roman"/>
          <w:sz w:val="24"/>
          <w:szCs w:val="24"/>
          <w:lang w:eastAsia="hr-HR"/>
        </w:rPr>
        <w:tab/>
      </w:r>
      <w:r w:rsidRPr="004F2698">
        <w:rPr>
          <w:rFonts w:ascii="Times New Roman" w:hAnsi="Times New Roman" w:eastAsia="Times New Roman"/>
          <w:sz w:val="24"/>
          <w:szCs w:val="24"/>
          <w:lang w:eastAsia="hr-HR"/>
        </w:rPr>
        <w:tab/>
      </w:r>
      <w:r w:rsidRPr="004F2698">
        <w:rPr>
          <w:rFonts w:ascii="Times New Roman" w:hAnsi="Times New Roman" w:eastAsia="Times New Roman"/>
          <w:sz w:val="24"/>
          <w:szCs w:val="24"/>
          <w:lang w:eastAsia="hr-HR"/>
        </w:rPr>
        <w:tab/>
        <w:t xml:space="preserve">Sudac:            </w:t>
      </w:r>
      <w:r w:rsidRPr="004F2698">
        <w:rPr>
          <w:rFonts w:ascii="Times New Roman" w:hAnsi="Times New Roman" w:eastAsia="Times New Roman"/>
          <w:sz w:val="24"/>
          <w:szCs w:val="24"/>
          <w:lang w:eastAsia="hr-HR"/>
        </w:rPr>
        <w:tab/>
        <w:t xml:space="preserve">     </w:t>
      </w:r>
      <w:r w:rsidRPr="004F2698">
        <w:rPr>
          <w:rFonts w:ascii="Times New Roman" w:hAnsi="Times New Roman" w:eastAsia="Times New Roman"/>
          <w:sz w:val="24"/>
          <w:szCs w:val="24"/>
          <w:lang w:eastAsia="hr-HR"/>
        </w:rPr>
        <w:tab/>
      </w:r>
      <w:r w:rsidRPr="004F2698">
        <w:rPr>
          <w:rFonts w:ascii="Times New Roman" w:hAnsi="Times New Roman" w:eastAsia="Times New Roman"/>
          <w:sz w:val="24"/>
          <w:szCs w:val="24"/>
          <w:lang w:eastAsia="hr-HR"/>
        </w:rPr>
        <w:tab/>
        <w:t>Za dužnika:</w:t>
      </w: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p w:rsidRPr="00D5020F" w:rsidR="00662D42" w:rsidP="00110E3F" w:rsidRDefault="00662D42">
      <w:pPr>
        <w:spacing w:after="0" w:line="240" w:lineRule="auto"/>
        <w:jc w:val="both"/>
        <w:rPr>
          <w:rFonts w:ascii="Times New Roman" w:hAnsi="Times New Roman" w:eastAsia="Times New Roman"/>
          <w:sz w:val="24"/>
          <w:szCs w:val="24"/>
          <w:lang w:eastAsia="hr-HR"/>
        </w:rPr>
      </w:pPr>
      <w:r w:rsidRPr="00D5020F">
        <w:rPr>
          <w:rFonts w:ascii="Times New Roman" w:hAnsi="Times New Roman" w:eastAsia="Times New Roman"/>
          <w:sz w:val="24"/>
          <w:szCs w:val="24"/>
          <w:lang w:eastAsia="hr-HR"/>
        </w:rPr>
        <w:tab/>
      </w:r>
      <w:r w:rsidRPr="00D5020F">
        <w:rPr>
          <w:rFonts w:ascii="Times New Roman" w:hAnsi="Times New Roman" w:eastAsia="Times New Roman"/>
          <w:sz w:val="24"/>
          <w:szCs w:val="24"/>
          <w:lang w:eastAsia="hr-HR"/>
        </w:rPr>
        <w:tab/>
      </w:r>
      <w:r w:rsidRPr="00D5020F">
        <w:rPr>
          <w:rFonts w:ascii="Times New Roman" w:hAnsi="Times New Roman" w:eastAsia="Times New Roman"/>
          <w:sz w:val="24"/>
          <w:szCs w:val="24"/>
          <w:lang w:eastAsia="hr-HR"/>
        </w:rPr>
        <w:tab/>
      </w:r>
      <w:r w:rsidRPr="00D5020F">
        <w:rPr>
          <w:rFonts w:ascii="Times New Roman" w:hAnsi="Times New Roman" w:eastAsia="Times New Roman"/>
          <w:sz w:val="24"/>
          <w:szCs w:val="24"/>
          <w:lang w:eastAsia="hr-HR"/>
        </w:rPr>
        <w:tab/>
      </w:r>
      <w:r w:rsidRPr="00D5020F">
        <w:rPr>
          <w:rFonts w:ascii="Times New Roman" w:hAnsi="Times New Roman" w:eastAsia="Times New Roman"/>
          <w:sz w:val="24"/>
          <w:szCs w:val="24"/>
          <w:lang w:eastAsia="hr-HR"/>
        </w:rPr>
        <w:tab/>
      </w:r>
      <w:r w:rsidRPr="00D5020F">
        <w:rPr>
          <w:rFonts w:ascii="Times New Roman" w:hAnsi="Times New Roman" w:eastAsia="Times New Roman"/>
          <w:sz w:val="24"/>
          <w:szCs w:val="24"/>
          <w:lang w:eastAsia="hr-HR"/>
        </w:rPr>
        <w:tab/>
      </w:r>
      <w:r w:rsidRPr="00D5020F">
        <w:rPr>
          <w:rFonts w:ascii="Times New Roman" w:hAnsi="Times New Roman" w:eastAsia="Times New Roman"/>
          <w:sz w:val="24"/>
          <w:szCs w:val="24"/>
          <w:lang w:eastAsia="hr-HR"/>
        </w:rPr>
        <w:tab/>
      </w:r>
      <w:r w:rsidRPr="00D5020F" w:rsidR="00B16599">
        <w:rPr>
          <w:rFonts w:ascii="Times New Roman" w:hAnsi="Times New Roman" w:eastAsia="Times New Roman"/>
          <w:sz w:val="24"/>
          <w:szCs w:val="24"/>
          <w:lang w:eastAsia="hr-HR"/>
        </w:rPr>
        <w:t xml:space="preserve">        Goran Knežević, predsjednik uprave</w:t>
      </w:r>
      <w:r w:rsidRPr="00D5020F">
        <w:rPr>
          <w:rFonts w:ascii="Times New Roman" w:hAnsi="Times New Roman" w:eastAsia="Times New Roman"/>
          <w:sz w:val="24"/>
          <w:szCs w:val="24"/>
          <w:lang w:eastAsia="hr-HR"/>
        </w:rPr>
        <w:tab/>
      </w:r>
      <w:r w:rsidRPr="00D5020F">
        <w:rPr>
          <w:rFonts w:ascii="Times New Roman" w:hAnsi="Times New Roman" w:eastAsia="Times New Roman"/>
          <w:sz w:val="24"/>
          <w:szCs w:val="24"/>
          <w:lang w:eastAsia="hr-HR"/>
        </w:rPr>
        <w:tab/>
      </w:r>
      <w:r w:rsidRPr="00D5020F">
        <w:rPr>
          <w:rFonts w:ascii="Times New Roman" w:hAnsi="Times New Roman" w:eastAsia="Times New Roman"/>
          <w:sz w:val="24"/>
          <w:szCs w:val="24"/>
          <w:lang w:eastAsia="hr-HR"/>
        </w:rPr>
        <w:tab/>
      </w:r>
      <w:r w:rsidRPr="00D5020F">
        <w:rPr>
          <w:rFonts w:ascii="Times New Roman" w:hAnsi="Times New Roman" w:eastAsia="Times New Roman"/>
          <w:sz w:val="24"/>
          <w:szCs w:val="24"/>
          <w:lang w:eastAsia="hr-HR"/>
        </w:rPr>
        <w:tab/>
      </w:r>
    </w:p>
    <w:p w:rsidRPr="00D5020F" w:rsidR="004F2698" w:rsidP="00110E3F" w:rsidRDefault="00662D42">
      <w:pPr>
        <w:spacing w:after="0" w:line="240" w:lineRule="auto"/>
        <w:jc w:val="both"/>
        <w:rPr>
          <w:rFonts w:ascii="Times New Roman" w:hAnsi="Times New Roman" w:eastAsia="Times New Roman"/>
          <w:sz w:val="24"/>
          <w:szCs w:val="24"/>
          <w:lang w:eastAsia="hr-HR"/>
        </w:rPr>
      </w:pPr>
      <w:r w:rsidRPr="00D5020F">
        <w:rPr>
          <w:rFonts w:ascii="Times New Roman" w:hAnsi="Times New Roman" w:eastAsia="Times New Roman"/>
          <w:sz w:val="24"/>
          <w:szCs w:val="24"/>
          <w:lang w:eastAsia="hr-HR"/>
        </w:rPr>
        <w:t xml:space="preserve">  </w:t>
      </w:r>
    </w:p>
    <w:p w:rsidR="004F2698" w:rsidP="00110E3F" w:rsidRDefault="004F2698">
      <w:pPr>
        <w:spacing w:after="0" w:line="240" w:lineRule="auto"/>
        <w:jc w:val="both"/>
        <w:rPr>
          <w:rFonts w:ascii="Times New Roman" w:hAnsi="Times New Roman" w:eastAsia="Times New Roman"/>
          <w:sz w:val="24"/>
          <w:szCs w:val="24"/>
          <w:lang w:eastAsia="hr-HR"/>
        </w:rPr>
      </w:pPr>
    </w:p>
    <w:p w:rsidRPr="00D5020F" w:rsidR="00D5020F" w:rsidP="00110E3F" w:rsidRDefault="00D5020F">
      <w:pPr>
        <w:spacing w:after="0" w:line="240" w:lineRule="auto"/>
        <w:jc w:val="both"/>
        <w:rPr>
          <w:rFonts w:ascii="Times New Roman" w:hAnsi="Times New Roman" w:eastAsia="Times New Roman"/>
          <w:sz w:val="24"/>
          <w:szCs w:val="24"/>
          <w:lang w:eastAsia="hr-HR"/>
        </w:rPr>
      </w:pPr>
    </w:p>
    <w:p w:rsidRPr="00D5020F" w:rsidR="004F2698" w:rsidP="00110E3F" w:rsidRDefault="004F2698">
      <w:pPr>
        <w:spacing w:after="0" w:line="240" w:lineRule="auto"/>
        <w:jc w:val="both"/>
        <w:rPr>
          <w:rFonts w:ascii="Times New Roman" w:hAnsi="Times New Roman" w:eastAsia="Times New Roman"/>
          <w:sz w:val="24"/>
          <w:szCs w:val="24"/>
          <w:lang w:eastAsia="hr-HR"/>
        </w:rPr>
      </w:pPr>
    </w:p>
    <w:p w:rsidRPr="00D5020F" w:rsidR="00662D42" w:rsidP="00110E3F" w:rsidRDefault="00662D42">
      <w:pPr>
        <w:spacing w:after="0" w:line="240" w:lineRule="auto"/>
        <w:jc w:val="both"/>
        <w:rPr>
          <w:rFonts w:ascii="Times New Roman" w:hAnsi="Times New Roman" w:eastAsia="Times New Roman"/>
          <w:sz w:val="24"/>
          <w:szCs w:val="24"/>
          <w:lang w:eastAsia="hr-HR"/>
        </w:rPr>
      </w:pPr>
      <w:r w:rsidRPr="00D5020F">
        <w:rPr>
          <w:rFonts w:ascii="Times New Roman" w:hAnsi="Times New Roman" w:eastAsia="Times New Roman"/>
          <w:sz w:val="24"/>
          <w:szCs w:val="24"/>
          <w:lang w:eastAsia="hr-HR"/>
        </w:rPr>
        <w:t>VJEROVNICI:</w:t>
      </w:r>
    </w:p>
    <w:p w:rsidRPr="00D5020F" w:rsidR="00662D42" w:rsidP="00110E3F" w:rsidRDefault="00662D42">
      <w:pPr>
        <w:spacing w:after="0" w:line="240" w:lineRule="auto"/>
        <w:jc w:val="both"/>
        <w:rPr>
          <w:rFonts w:ascii="Times New Roman" w:hAnsi="Times New Roman" w:eastAsia="Times New Roman"/>
          <w:sz w:val="24"/>
          <w:szCs w:val="24"/>
          <w:lang w:eastAsia="hr-HR"/>
        </w:rPr>
      </w:pPr>
    </w:p>
    <w:p w:rsidRPr="00D5020F" w:rsidR="00662D42" w:rsidP="00110E3F" w:rsidRDefault="00662D42">
      <w:pPr>
        <w:spacing w:after="0" w:line="240" w:lineRule="auto"/>
        <w:jc w:val="both"/>
        <w:rPr>
          <w:rFonts w:ascii="Times New Roman" w:hAnsi="Times New Roman" w:eastAsia="Times New Roman"/>
          <w:sz w:val="24"/>
          <w:szCs w:val="24"/>
          <w:lang w:eastAsia="hr-HR"/>
        </w:rPr>
      </w:pPr>
      <w:r w:rsidRPr="00D5020F">
        <w:rPr>
          <w:rFonts w:ascii="Times New Roman" w:hAnsi="Times New Roman" w:eastAsia="Times New Roman"/>
          <w:sz w:val="24"/>
          <w:szCs w:val="24"/>
          <w:lang w:eastAsia="hr-HR"/>
        </w:rPr>
        <w:t xml:space="preserve">-  za </w:t>
      </w:r>
      <w:r w:rsidRPr="00D5020F" w:rsidR="00B16599">
        <w:rPr>
          <w:rFonts w:ascii="Times New Roman" w:hAnsi="Times New Roman" w:eastAsia="Times New Roman"/>
          <w:sz w:val="24"/>
          <w:szCs w:val="24"/>
          <w:lang w:eastAsia="hr-HR"/>
        </w:rPr>
        <w:t>92</w:t>
      </w:r>
      <w:r w:rsidRPr="00D5020F">
        <w:rPr>
          <w:rFonts w:ascii="Times New Roman" w:hAnsi="Times New Roman" w:eastAsia="Times New Roman"/>
          <w:sz w:val="24"/>
          <w:szCs w:val="24"/>
          <w:lang w:eastAsia="hr-HR"/>
        </w:rPr>
        <w:t xml:space="preserve"> vjerovnika navedenih u "</w:t>
      </w:r>
      <w:r w:rsidRPr="00D5020F" w:rsidR="00B16599">
        <w:rPr>
          <w:rFonts w:ascii="Times New Roman" w:hAnsi="Times New Roman" w:eastAsia="Times New Roman"/>
          <w:sz w:val="24"/>
          <w:szCs w:val="24"/>
          <w:lang w:eastAsia="hr-HR"/>
        </w:rPr>
        <w:t>Popisu vjerovnika</w:t>
      </w:r>
      <w:r w:rsidRPr="00D5020F">
        <w:rPr>
          <w:rFonts w:ascii="Times New Roman" w:hAnsi="Times New Roman" w:eastAsia="Times New Roman"/>
          <w:sz w:val="24"/>
          <w:szCs w:val="24"/>
          <w:lang w:eastAsia="hr-HR"/>
        </w:rPr>
        <w:t>"</w:t>
      </w:r>
      <w:r w:rsidRPr="00D5020F" w:rsidR="00B16599">
        <w:rPr>
          <w:rFonts w:ascii="Times New Roman" w:hAnsi="Times New Roman" w:eastAsia="Times New Roman"/>
          <w:sz w:val="24"/>
          <w:szCs w:val="24"/>
          <w:lang w:eastAsia="hr-HR"/>
        </w:rPr>
        <w:t xml:space="preserve"> koji čini sastavni dio ovog zapisnika </w:t>
      </w:r>
      <w:r w:rsidRPr="00D5020F">
        <w:rPr>
          <w:rFonts w:ascii="Times New Roman" w:hAnsi="Times New Roman" w:eastAsia="Times New Roman"/>
          <w:sz w:val="24"/>
          <w:szCs w:val="24"/>
          <w:lang w:eastAsia="hr-HR"/>
        </w:rPr>
        <w:t>-</w:t>
      </w:r>
      <w:r w:rsidRPr="00D5020F" w:rsidR="00B16599">
        <w:rPr>
          <w:rFonts w:ascii="Times New Roman" w:hAnsi="Times New Roman" w:eastAsia="Times New Roman"/>
          <w:sz w:val="24"/>
          <w:szCs w:val="24"/>
          <w:lang w:eastAsia="hr-HR"/>
        </w:rPr>
        <w:t xml:space="preserve"> punomoćnik</w:t>
      </w:r>
      <w:r w:rsidRPr="00D5020F">
        <w:rPr>
          <w:rFonts w:ascii="Times New Roman" w:hAnsi="Times New Roman" w:eastAsia="Times New Roman"/>
          <w:sz w:val="24"/>
          <w:szCs w:val="24"/>
          <w:lang w:eastAsia="hr-HR"/>
        </w:rPr>
        <w:t xml:space="preserve"> </w:t>
      </w:r>
      <w:r w:rsidRPr="00D5020F" w:rsidR="00B16599">
        <w:rPr>
          <w:rFonts w:ascii="Times New Roman" w:hAnsi="Times New Roman" w:eastAsia="Times New Roman"/>
          <w:sz w:val="24"/>
          <w:szCs w:val="24"/>
          <w:lang w:eastAsia="hr-HR"/>
        </w:rPr>
        <w:t>Josip Kozjak, odvjetnik iz Varaždina</w:t>
      </w:r>
    </w:p>
    <w:p w:rsidR="00662D42" w:rsidP="00110E3F" w:rsidRDefault="00662D42">
      <w:pPr>
        <w:spacing w:after="0" w:line="240" w:lineRule="auto"/>
        <w:jc w:val="both"/>
        <w:rPr>
          <w:rFonts w:ascii="Times New Roman" w:hAnsi="Times New Roman" w:eastAsia="Times New Roman"/>
          <w:color w:val="FF0000"/>
          <w:sz w:val="24"/>
          <w:szCs w:val="24"/>
          <w:lang w:eastAsia="hr-HR"/>
        </w:rPr>
      </w:pPr>
    </w:p>
    <w:p w:rsidR="00B16599" w:rsidP="00110E3F" w:rsidRDefault="00B16599">
      <w:pPr>
        <w:spacing w:after="0" w:line="240" w:lineRule="auto"/>
        <w:jc w:val="both"/>
        <w:rPr>
          <w:rFonts w:ascii="Times New Roman" w:hAnsi="Times New Roman" w:eastAsia="Times New Roman"/>
          <w:color w:val="FF0000"/>
          <w:sz w:val="24"/>
          <w:szCs w:val="24"/>
          <w:lang w:eastAsia="hr-HR"/>
        </w:rPr>
      </w:pPr>
    </w:p>
    <w:p w:rsidRPr="0060709F" w:rsidR="00B16599" w:rsidP="00110E3F" w:rsidRDefault="00B16599">
      <w:pPr>
        <w:spacing w:after="0" w:line="240" w:lineRule="auto"/>
        <w:jc w:val="both"/>
        <w:rPr>
          <w:rFonts w:ascii="Times New Roman" w:hAnsi="Times New Roman" w:eastAsia="Times New Roman"/>
          <w:color w:val="FF0000"/>
          <w:sz w:val="24"/>
          <w:szCs w:val="24"/>
          <w:lang w:eastAsia="hr-HR"/>
        </w:rPr>
      </w:pPr>
    </w:p>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tbl>
      <w:tblPr>
        <w:tblStyle w:val="Reetkatablice"/>
        <w:tblW w:w="0" w:type="auto"/>
        <w:tblLook w:firstRow="1" w:lastRow="0" w:firstColumn="1" w:lastColumn="0" w:noHBand="0" w:noVBand="1" w:val="04A0"/>
      </w:tblPr>
      <w:tblGrid>
        <w:gridCol w:w="696"/>
        <w:gridCol w:w="3240"/>
        <w:gridCol w:w="3402"/>
        <w:gridCol w:w="1950"/>
      </w:tblGrid>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R.br.</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Pristupjela osoba</w:t>
            </w: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Za vjerovnika</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Potpis</w:t>
            </w: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Goran Ficko, odvjetnik iz Varaždina, u spis predaje zamjeničku punomoć</w:t>
            </w: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Privredna banka Zagreb d.d.</w:t>
            </w: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2</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Dubravka Zebec, punomoćnica po zaposlenju (Su-590/10)</w:t>
            </w: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CROATIA Osiguranje d.d.</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3</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Emil Horvat, direktor</w:t>
            </w: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HILKO d.o.o.</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4</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Sanja Paić, odvjetnica iz Zagreba</w:t>
            </w: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GRASA d.o.o.</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5</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Helena Markez, odvjetnička vježbenica, u spis predaje zamjeničku punomoć</w:t>
            </w: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HABERKORN d.o.o.</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6</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Iva Jeđut, u spis predaje punomoć</w:t>
            </w: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Raiffeisenbank Austria d.d.</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7</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Valentina Galić, odvjetnica iz Varaždina</w:t>
            </w: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Gradsko stambeno komunalno gospodarstvo d.o.o.</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8</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Boris Jambrošić, vlasnik</w:t>
            </w: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Jambrošić tours, obrt</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9</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Mario Fiket, direktor</w:t>
            </w: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BIROTEHNIK d.o.o.</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10</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Biserka Mavrin-Veinović, u spis predaje punomoć</w:t>
            </w: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MEĐIMURSKE VODE d.o.o.</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11</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Tomislav Hren, u spis predaje punomoć</w:t>
            </w: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DOKA HRVATSKA d.o.o.</w:t>
            </w:r>
          </w:p>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-DOKA SLOVENIJA OPAŽNA TEHNOLOGIJA d.o.o.</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12</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Sanja Turković, odvjetnica, u spis predaje punomoć</w:t>
            </w: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MAPEI CROATIA d.o.o. </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lastRenderedPageBreak/>
              <w:t>13</w:t>
            </w:r>
          </w:p>
        </w:tc>
        <w:tc>
          <w:tcPr>
            <w:tcW w:w="3240" w:type="dxa"/>
          </w:tcPr>
          <w:p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Petra Vojnović, odvjetnička vježbenica, u spis predaje zamjeničku punomoć</w:t>
            </w: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HRVATSKE ŠUME d.o.o.</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FF4FE4" w:rsidR="00D5020F" w:rsidTr="001D7CA1">
        <w:tc>
          <w:tcPr>
            <w:tcW w:w="696"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sidRPr="00FF4FE4">
              <w:rPr>
                <w:rFonts w:ascii="Times New Roman" w:hAnsi="Times New Roman" w:eastAsia="Times New Roman"/>
                <w:sz w:val="24"/>
                <w:szCs w:val="24"/>
                <w:lang w:eastAsia="hr-HR"/>
              </w:rPr>
              <w:t>14</w:t>
            </w:r>
          </w:p>
        </w:tc>
        <w:tc>
          <w:tcPr>
            <w:tcW w:w="324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Natalija Kriković, odvjetnica, u spis predaje punomoć</w:t>
            </w:r>
          </w:p>
          <w:p w:rsidRPr="00FF4FE4"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PROMMING d.o.o.</w:t>
            </w:r>
          </w:p>
        </w:tc>
        <w:tc>
          <w:tcPr>
            <w:tcW w:w="1950" w:type="dxa"/>
          </w:tcPr>
          <w:p w:rsidRPr="00FF4FE4" w:rsidR="00D5020F" w:rsidP="001D7CA1" w:rsidRDefault="00D5020F">
            <w:pPr>
              <w:spacing w:after="0" w:line="240" w:lineRule="auto"/>
              <w:jc w:val="both"/>
              <w:rPr>
                <w:rFonts w:ascii="Times New Roman" w:hAnsi="Times New Roman" w:eastAsia="Times New Roman"/>
                <w:sz w:val="24"/>
                <w:szCs w:val="24"/>
                <w:lang w:eastAsia="hr-HR"/>
              </w:rPr>
            </w:pPr>
          </w:p>
        </w:tc>
      </w:tr>
      <w:tr w:rsidRPr="00521F39" w:rsidR="00D5020F" w:rsidTr="001D7CA1">
        <w:tc>
          <w:tcPr>
            <w:tcW w:w="696"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r w:rsidRPr="00521F39">
              <w:rPr>
                <w:rFonts w:ascii="Times New Roman" w:hAnsi="Times New Roman" w:eastAsia="Times New Roman"/>
                <w:sz w:val="24"/>
                <w:szCs w:val="24"/>
                <w:lang w:eastAsia="hr-HR"/>
              </w:rPr>
              <w:t>15</w:t>
            </w:r>
          </w:p>
        </w:tc>
        <w:tc>
          <w:tcPr>
            <w:tcW w:w="3240"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Ines Mošmondor, odvjetnica, stečajna upraviteljica </w:t>
            </w:r>
          </w:p>
          <w:p w:rsidRPr="00521F39"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HORVAT LIMARIJA d.o.o. u stečaju</w:t>
            </w:r>
          </w:p>
        </w:tc>
        <w:tc>
          <w:tcPr>
            <w:tcW w:w="1950"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p>
        </w:tc>
      </w:tr>
      <w:tr w:rsidRPr="00521F39" w:rsidR="00D5020F" w:rsidTr="001D7CA1">
        <w:tc>
          <w:tcPr>
            <w:tcW w:w="696"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r w:rsidRPr="00521F39">
              <w:rPr>
                <w:rFonts w:ascii="Times New Roman" w:hAnsi="Times New Roman" w:eastAsia="Times New Roman"/>
                <w:sz w:val="24"/>
                <w:szCs w:val="24"/>
                <w:lang w:eastAsia="hr-HR"/>
              </w:rPr>
              <w:t>16</w:t>
            </w:r>
          </w:p>
        </w:tc>
        <w:tc>
          <w:tcPr>
            <w:tcW w:w="3240"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Petra Trojak, u spis predaje punomoć</w:t>
            </w:r>
          </w:p>
          <w:p w:rsidRPr="00521F39" w:rsidR="00D5020F" w:rsidP="001D7CA1" w:rsidRDefault="00D5020F">
            <w:pPr>
              <w:spacing w:after="0" w:line="240" w:lineRule="auto"/>
              <w:jc w:val="both"/>
              <w:rPr>
                <w:rFonts w:ascii="Times New Roman" w:hAnsi="Times New Roman" w:eastAsia="Times New Roman"/>
                <w:sz w:val="24"/>
                <w:szCs w:val="24"/>
                <w:lang w:eastAsia="hr-HR"/>
              </w:rPr>
            </w:pPr>
          </w:p>
        </w:tc>
        <w:tc>
          <w:tcPr>
            <w:tcW w:w="3402"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MOBILISIS d.o.o.</w:t>
            </w:r>
          </w:p>
        </w:tc>
        <w:tc>
          <w:tcPr>
            <w:tcW w:w="1950"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p>
        </w:tc>
      </w:tr>
      <w:tr w:rsidRPr="00521F39" w:rsidR="00D5020F" w:rsidTr="001D7CA1">
        <w:tc>
          <w:tcPr>
            <w:tcW w:w="696"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r w:rsidRPr="00521F39">
              <w:rPr>
                <w:rFonts w:ascii="Times New Roman" w:hAnsi="Times New Roman" w:eastAsia="Times New Roman"/>
                <w:sz w:val="24"/>
                <w:szCs w:val="24"/>
                <w:lang w:eastAsia="hr-HR"/>
              </w:rPr>
              <w:t>17</w:t>
            </w:r>
          </w:p>
          <w:p w:rsidRPr="00521F39" w:rsidR="00D5020F" w:rsidP="001D7CA1" w:rsidRDefault="00D5020F">
            <w:pPr>
              <w:spacing w:after="0" w:line="240" w:lineRule="auto"/>
              <w:jc w:val="both"/>
              <w:rPr>
                <w:rFonts w:ascii="Times New Roman" w:hAnsi="Times New Roman" w:eastAsia="Times New Roman"/>
                <w:sz w:val="24"/>
                <w:szCs w:val="24"/>
                <w:lang w:eastAsia="hr-HR"/>
              </w:rPr>
            </w:pPr>
          </w:p>
        </w:tc>
        <w:tc>
          <w:tcPr>
            <w:tcW w:w="3240"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Franjo Brkinjač, prokurista, u spis predaje punomoć</w:t>
            </w:r>
          </w:p>
        </w:tc>
        <w:tc>
          <w:tcPr>
            <w:tcW w:w="3402"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ALZAS ALARMS d.o.o.</w:t>
            </w:r>
          </w:p>
        </w:tc>
        <w:tc>
          <w:tcPr>
            <w:tcW w:w="1950" w:type="dxa"/>
          </w:tcPr>
          <w:p w:rsidRPr="00521F39" w:rsidR="00D5020F" w:rsidP="001D7CA1" w:rsidRDefault="00D5020F">
            <w:pPr>
              <w:spacing w:after="0" w:line="240" w:lineRule="auto"/>
              <w:jc w:val="both"/>
              <w:rPr>
                <w:rFonts w:ascii="Times New Roman" w:hAnsi="Times New Roman" w:eastAsia="Times New Roman"/>
                <w:sz w:val="24"/>
                <w:szCs w:val="24"/>
                <w:lang w:eastAsia="hr-HR"/>
              </w:rPr>
            </w:pPr>
          </w:p>
        </w:tc>
      </w:tr>
      <w:tr w:rsidRPr="00D90B2B" w:rsidR="00D5020F" w:rsidTr="001D7CA1">
        <w:tc>
          <w:tcPr>
            <w:tcW w:w="696" w:type="dxa"/>
          </w:tcPr>
          <w:p w:rsidRPr="00D90B2B" w:rsidR="00D5020F" w:rsidP="001D7CA1" w:rsidRDefault="00D5020F">
            <w:pPr>
              <w:spacing w:after="0" w:line="240" w:lineRule="auto"/>
              <w:jc w:val="both"/>
              <w:rPr>
                <w:rFonts w:ascii="Times New Roman" w:hAnsi="Times New Roman" w:eastAsia="Times New Roman"/>
                <w:sz w:val="24"/>
                <w:szCs w:val="24"/>
                <w:lang w:eastAsia="hr-HR"/>
              </w:rPr>
            </w:pPr>
            <w:r w:rsidRPr="00D90B2B">
              <w:rPr>
                <w:rFonts w:ascii="Times New Roman" w:hAnsi="Times New Roman" w:eastAsia="Times New Roman"/>
                <w:sz w:val="24"/>
                <w:szCs w:val="24"/>
                <w:lang w:eastAsia="hr-HR"/>
              </w:rPr>
              <w:t>18</w:t>
            </w:r>
          </w:p>
          <w:p w:rsidRPr="00D90B2B" w:rsidR="00D5020F" w:rsidP="001D7CA1" w:rsidRDefault="00D5020F">
            <w:pPr>
              <w:spacing w:after="0" w:line="240" w:lineRule="auto"/>
              <w:jc w:val="both"/>
              <w:rPr>
                <w:rFonts w:ascii="Times New Roman" w:hAnsi="Times New Roman" w:eastAsia="Times New Roman"/>
                <w:sz w:val="24"/>
                <w:szCs w:val="24"/>
                <w:lang w:eastAsia="hr-HR"/>
              </w:rPr>
            </w:pPr>
          </w:p>
        </w:tc>
        <w:tc>
          <w:tcPr>
            <w:tcW w:w="3240" w:type="dxa"/>
          </w:tcPr>
          <w:p w:rsidRPr="00D90B2B"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Denis Sanjković, direktor</w:t>
            </w:r>
          </w:p>
        </w:tc>
        <w:tc>
          <w:tcPr>
            <w:tcW w:w="3402" w:type="dxa"/>
          </w:tcPr>
          <w:p w:rsidRPr="00D90B2B"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TRIGLAV OSIGURANJE d.d.</w:t>
            </w:r>
          </w:p>
        </w:tc>
        <w:tc>
          <w:tcPr>
            <w:tcW w:w="1950" w:type="dxa"/>
          </w:tcPr>
          <w:p w:rsidRPr="00D90B2B" w:rsidR="00D5020F" w:rsidP="001D7CA1" w:rsidRDefault="00D5020F">
            <w:pPr>
              <w:spacing w:after="0" w:line="240" w:lineRule="auto"/>
              <w:jc w:val="both"/>
              <w:rPr>
                <w:rFonts w:ascii="Times New Roman" w:hAnsi="Times New Roman" w:eastAsia="Times New Roman"/>
                <w:sz w:val="24"/>
                <w:szCs w:val="24"/>
                <w:lang w:eastAsia="hr-HR"/>
              </w:rPr>
            </w:pPr>
          </w:p>
        </w:tc>
      </w:tr>
      <w:tr w:rsidRPr="00D90B2B" w:rsidR="00D5020F" w:rsidTr="001D7CA1">
        <w:tc>
          <w:tcPr>
            <w:tcW w:w="696" w:type="dxa"/>
          </w:tcPr>
          <w:p w:rsidRPr="00D90B2B"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19</w:t>
            </w:r>
          </w:p>
          <w:p w:rsidRPr="00D90B2B" w:rsidR="00D5020F" w:rsidP="001D7CA1" w:rsidRDefault="00D5020F">
            <w:pPr>
              <w:spacing w:after="0" w:line="240" w:lineRule="auto"/>
              <w:jc w:val="both"/>
              <w:rPr>
                <w:rFonts w:ascii="Times New Roman" w:hAnsi="Times New Roman" w:eastAsia="Times New Roman"/>
                <w:sz w:val="24"/>
                <w:szCs w:val="24"/>
                <w:lang w:eastAsia="hr-HR"/>
              </w:rPr>
            </w:pPr>
          </w:p>
        </w:tc>
        <w:tc>
          <w:tcPr>
            <w:tcW w:w="3240" w:type="dxa"/>
          </w:tcPr>
          <w:p w:rsidRPr="00D90B2B"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Velimir Slokan, u spis predaje punomoć</w:t>
            </w:r>
          </w:p>
        </w:tc>
        <w:tc>
          <w:tcPr>
            <w:tcW w:w="3402" w:type="dxa"/>
          </w:tcPr>
          <w:p w:rsidRPr="00D90B2B" w:rsidR="00D5020F" w:rsidP="001D7CA1" w:rsidRDefault="00D502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WURTH-HRVATSKA d.o.o. </w:t>
            </w:r>
          </w:p>
        </w:tc>
        <w:tc>
          <w:tcPr>
            <w:tcW w:w="1950" w:type="dxa"/>
          </w:tcPr>
          <w:p w:rsidRPr="00D90B2B" w:rsidR="00D5020F" w:rsidP="001D7CA1" w:rsidRDefault="00D5020F">
            <w:pPr>
              <w:spacing w:after="0" w:line="240" w:lineRule="auto"/>
              <w:jc w:val="both"/>
              <w:rPr>
                <w:rFonts w:ascii="Times New Roman" w:hAnsi="Times New Roman" w:eastAsia="Times New Roman"/>
                <w:sz w:val="24"/>
                <w:szCs w:val="24"/>
                <w:lang w:eastAsia="hr-HR"/>
              </w:rPr>
            </w:pPr>
          </w:p>
        </w:tc>
      </w:tr>
    </w:tbl>
    <w:p w:rsidRPr="0060709F" w:rsidR="00662D42" w:rsidP="00110E3F" w:rsidRDefault="00662D42">
      <w:pPr>
        <w:spacing w:after="0" w:line="240" w:lineRule="auto"/>
        <w:jc w:val="both"/>
        <w:rPr>
          <w:rFonts w:ascii="Times New Roman" w:hAnsi="Times New Roman" w:eastAsia="Times New Roman"/>
          <w:color w:val="FF0000"/>
          <w:sz w:val="24"/>
          <w:szCs w:val="24"/>
          <w:lang w:eastAsia="hr-HR"/>
        </w:rPr>
      </w:pPr>
    </w:p>
    <w:sectPr w:rsidRPr="0060709F" w:rsidR="00662D42"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0063" w:rsidP="00501147" w:rsidRDefault="00D40063">
      <w:pPr>
        <w:spacing w:after="0" w:line="240" w:lineRule="auto"/>
      </w:pPr>
      <w:r>
        <w:separator/>
      </w:r>
    </w:p>
  </w:endnote>
  <w:endnote w:type="continuationSeparator" w:id="0">
    <w:p w:rsidR="00D40063" w:rsidP="00501147" w:rsidRDefault="00D40063">
      <w:pPr>
        <w:spacing w:after="0" w:line="240" w:lineRule="auto"/>
      </w:pPr>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0063" w:rsidP="00501147" w:rsidRDefault="00D40063">
      <w:pPr>
        <w:spacing w:after="0" w:line="240" w:lineRule="auto"/>
      </w:pPr>
      <w:r>
        <w:separator/>
      </w:r>
    </w:p>
  </w:footnote>
  <w:footnote w:type="continuationSeparator" w:id="0">
    <w:p w:rsidR="00D40063" w:rsidP="00501147" w:rsidRDefault="00D40063">
      <w:pPr>
        <w:spacing w:after="0" w:line="240" w:lineRule="auto"/>
      </w:pPr>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D40063" w:rsidP="00340399" w:rsidRDefault="00D40063">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9C1DE0">
      <w:rPr>
        <w:rFonts w:ascii="Times New Roman" w:hAnsi="Times New Roman"/>
        <w:noProof/>
        <w:sz w:val="24"/>
        <w:szCs w:val="24"/>
      </w:rPr>
      <w:t>Poslovni broj: 10 St-390/2019-21</w:t>
    </w:r>
    <w:r w:rsidRPr="00F26311">
      <w:rPr>
        <w:rFonts w:ascii="Times New Roman" w:hAnsi="Times New Roman"/>
        <w:sz w:val="24"/>
        <w:szCs w:val="24"/>
      </w:rPr>
      <w:fldChar w:fldCharType="end"/>
    </w:r>
  </w:p>
  <w:p w:rsidRPr="00A31587" w:rsidR="00D40063" w:rsidP="00A31587" w:rsidRDefault="00D40063">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9C1DE0">
      <w:rPr>
        <w:rFonts w:ascii="Times New Roman" w:hAnsi="Times New Roman"/>
        <w:noProof/>
        <w:sz w:val="24"/>
        <w:szCs w:val="24"/>
      </w:rPr>
      <w:t>64</w:t>
    </w:r>
    <w:r w:rsidRPr="00A31587">
      <w:rPr>
        <w:rFonts w:ascii="Times New Roman" w:hAnsi="Times New Roman"/>
        <w:sz w:val="24"/>
        <w:szCs w:val="24"/>
      </w:rPr>
      <w:fldChar w:fldCharType="end"/>
    </w:r>
  </w:p>
  <w:p w:rsidR="00D40063" w:rsidP="00A31587" w:rsidRDefault="00D40063">
    <w:pPr>
      <w:pStyle w:val="Zaglavlje"/>
      <w:tabs>
        <w:tab w:val="clear" w:pos="4536"/>
        <w:tab w:val="clear" w:pos="9072"/>
        <w:tab w:val="left" w:pos="3065"/>
      </w:tabs>
      <w:spacing w:after="0" w:line="240" w:lineRule="auto"/>
      <w:rPr>
        <w:rFonts w:ascii="Times New Roman" w:hAnsi="Times New Roman"/>
        <w:sz w:val="24"/>
        <w:szCs w:val="24"/>
      </w:rPr>
    </w:pPr>
  </w:p>
  <w:p w:rsidRPr="00A31587" w:rsidR="00D40063" w:rsidP="00A31587" w:rsidRDefault="00D40063">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66E4F"/>
    <w:multiLevelType w:val="hybridMultilevel"/>
    <w:tmpl w:val="1A5A56C4"/>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22715DA"/>
    <w:multiLevelType w:val="hybridMultilevel"/>
    <w:tmpl w:val="0586685E"/>
    <w:lvl w:ilvl="0" w:tplc="51128308">
      <w:numFmt w:val="bullet"/>
      <w:lvlText w:val="•"/>
      <w:lvlJc w:val="left"/>
      <w:pPr>
        <w:ind w:left="1065" w:hanging="705"/>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40D60B67"/>
    <w:multiLevelType w:val="hybridMultilevel"/>
    <w:tmpl w:val="B0008F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15B57BD"/>
    <w:multiLevelType w:val="hybridMultilevel"/>
    <w:tmpl w:val="64EC5064"/>
    <w:lvl w:ilvl="0" w:tplc="51128308">
      <w:numFmt w:val="bullet"/>
      <w:lvlText w:val="•"/>
      <w:lvlJc w:val="left"/>
      <w:pPr>
        <w:ind w:left="1065" w:hanging="705"/>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55F3B5B"/>
    <w:multiLevelType w:val="hybridMultilevel"/>
    <w:tmpl w:val="816ED150"/>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74AC4DE9"/>
    <w:multiLevelType w:val="hybridMultilevel"/>
    <w:tmpl w:val="4AFAD378"/>
    <w:lvl w:ilvl="0" w:tplc="51128308">
      <w:numFmt w:val="bullet"/>
      <w:lvlText w:val="•"/>
      <w:lvlJc w:val="left"/>
      <w:pPr>
        <w:ind w:left="1065" w:hanging="705"/>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5"/>
  </w:num>
  <w:num w:numId="2">
    <w:abstractNumId w:val="2"/>
  </w:num>
  <w:num w:numId="3">
    <w:abstractNumId w:val="6"/>
  </w:num>
  <w:num w:numId="4">
    <w:abstractNumId w:val="0"/>
  </w:num>
  <w:num w:numId="5">
    <w:abstractNumId w:val="7"/>
  </w:num>
  <w:num w:numId="6">
    <w:abstractNumId w:val="1"/>
  </w:num>
  <w:num w:numId="7">
    <w:abstractNumId w:val="4"/>
  </w:num>
  <w:num w:numId="8">
    <w:abstractNumId w:val="3"/>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1D24"/>
    <w:rsid w:val="00011CD8"/>
    <w:rsid w:val="00015867"/>
    <w:rsid w:val="000321EF"/>
    <w:rsid w:val="0004207D"/>
    <w:rsid w:val="000562A9"/>
    <w:rsid w:val="00056B38"/>
    <w:rsid w:val="00082860"/>
    <w:rsid w:val="00086802"/>
    <w:rsid w:val="00087C43"/>
    <w:rsid w:val="000C07B1"/>
    <w:rsid w:val="00110E3F"/>
    <w:rsid w:val="00126B4E"/>
    <w:rsid w:val="001454C2"/>
    <w:rsid w:val="00171C79"/>
    <w:rsid w:val="00191FC1"/>
    <w:rsid w:val="00194888"/>
    <w:rsid w:val="001D5D3B"/>
    <w:rsid w:val="001D6189"/>
    <w:rsid w:val="001D77A1"/>
    <w:rsid w:val="001D7CA1"/>
    <w:rsid w:val="001E5ED0"/>
    <w:rsid w:val="001E6335"/>
    <w:rsid w:val="001F5CF0"/>
    <w:rsid w:val="001F6DF0"/>
    <w:rsid w:val="002144FF"/>
    <w:rsid w:val="002361B6"/>
    <w:rsid w:val="00237FCE"/>
    <w:rsid w:val="0027513B"/>
    <w:rsid w:val="00284ECE"/>
    <w:rsid w:val="002867DB"/>
    <w:rsid w:val="002971D6"/>
    <w:rsid w:val="002C0225"/>
    <w:rsid w:val="002C5E82"/>
    <w:rsid w:val="002D2FC4"/>
    <w:rsid w:val="002D4A7F"/>
    <w:rsid w:val="002E3DDB"/>
    <w:rsid w:val="002E6979"/>
    <w:rsid w:val="002F61DE"/>
    <w:rsid w:val="003021C5"/>
    <w:rsid w:val="00317444"/>
    <w:rsid w:val="00324674"/>
    <w:rsid w:val="003265EF"/>
    <w:rsid w:val="00340399"/>
    <w:rsid w:val="00341823"/>
    <w:rsid w:val="00342CFC"/>
    <w:rsid w:val="00345212"/>
    <w:rsid w:val="00367E59"/>
    <w:rsid w:val="00381D12"/>
    <w:rsid w:val="00385BF0"/>
    <w:rsid w:val="00394789"/>
    <w:rsid w:val="00394A8C"/>
    <w:rsid w:val="003A4477"/>
    <w:rsid w:val="0042515A"/>
    <w:rsid w:val="00441B9E"/>
    <w:rsid w:val="00450291"/>
    <w:rsid w:val="00474FC2"/>
    <w:rsid w:val="00484C38"/>
    <w:rsid w:val="0049749B"/>
    <w:rsid w:val="004A0BD1"/>
    <w:rsid w:val="004B0C8C"/>
    <w:rsid w:val="004C1393"/>
    <w:rsid w:val="004D2008"/>
    <w:rsid w:val="004E1C60"/>
    <w:rsid w:val="004F2698"/>
    <w:rsid w:val="00501147"/>
    <w:rsid w:val="00513A88"/>
    <w:rsid w:val="00521F39"/>
    <w:rsid w:val="0055446B"/>
    <w:rsid w:val="00555070"/>
    <w:rsid w:val="005B4805"/>
    <w:rsid w:val="005C6AAA"/>
    <w:rsid w:val="005E1D89"/>
    <w:rsid w:val="005F3F8F"/>
    <w:rsid w:val="005F633B"/>
    <w:rsid w:val="0060709F"/>
    <w:rsid w:val="00640FB4"/>
    <w:rsid w:val="00651E9C"/>
    <w:rsid w:val="00662D42"/>
    <w:rsid w:val="00665B21"/>
    <w:rsid w:val="00685195"/>
    <w:rsid w:val="0069332A"/>
    <w:rsid w:val="006A01FE"/>
    <w:rsid w:val="006A6552"/>
    <w:rsid w:val="006D5479"/>
    <w:rsid w:val="006E4992"/>
    <w:rsid w:val="006F07BE"/>
    <w:rsid w:val="006F4218"/>
    <w:rsid w:val="00701D1D"/>
    <w:rsid w:val="00732BCA"/>
    <w:rsid w:val="00741600"/>
    <w:rsid w:val="00757A30"/>
    <w:rsid w:val="007802E2"/>
    <w:rsid w:val="0078776D"/>
    <w:rsid w:val="00797FF7"/>
    <w:rsid w:val="007A409A"/>
    <w:rsid w:val="007D0553"/>
    <w:rsid w:val="007D061B"/>
    <w:rsid w:val="00830DB3"/>
    <w:rsid w:val="00844416"/>
    <w:rsid w:val="00863EAC"/>
    <w:rsid w:val="008659E3"/>
    <w:rsid w:val="00884752"/>
    <w:rsid w:val="008A6557"/>
    <w:rsid w:val="008A70D5"/>
    <w:rsid w:val="008C4EFB"/>
    <w:rsid w:val="008D05FD"/>
    <w:rsid w:val="008D4DB8"/>
    <w:rsid w:val="008D5EA3"/>
    <w:rsid w:val="0092437B"/>
    <w:rsid w:val="00953F20"/>
    <w:rsid w:val="00957093"/>
    <w:rsid w:val="0096157B"/>
    <w:rsid w:val="0096563D"/>
    <w:rsid w:val="00975368"/>
    <w:rsid w:val="0098084B"/>
    <w:rsid w:val="009C1DE0"/>
    <w:rsid w:val="009D23D4"/>
    <w:rsid w:val="009D49F4"/>
    <w:rsid w:val="00A02D48"/>
    <w:rsid w:val="00A31425"/>
    <w:rsid w:val="00A31587"/>
    <w:rsid w:val="00A3382D"/>
    <w:rsid w:val="00A338DB"/>
    <w:rsid w:val="00A52BE7"/>
    <w:rsid w:val="00A65E60"/>
    <w:rsid w:val="00A66D88"/>
    <w:rsid w:val="00A729A1"/>
    <w:rsid w:val="00AA1295"/>
    <w:rsid w:val="00AA1E47"/>
    <w:rsid w:val="00AC18EC"/>
    <w:rsid w:val="00AC2244"/>
    <w:rsid w:val="00AD328F"/>
    <w:rsid w:val="00AF28D9"/>
    <w:rsid w:val="00B00B9A"/>
    <w:rsid w:val="00B07E65"/>
    <w:rsid w:val="00B16599"/>
    <w:rsid w:val="00B24531"/>
    <w:rsid w:val="00B41180"/>
    <w:rsid w:val="00B43087"/>
    <w:rsid w:val="00B43741"/>
    <w:rsid w:val="00B653F5"/>
    <w:rsid w:val="00B65EEB"/>
    <w:rsid w:val="00B92B86"/>
    <w:rsid w:val="00BC5568"/>
    <w:rsid w:val="00BD7A74"/>
    <w:rsid w:val="00BF6328"/>
    <w:rsid w:val="00C02F68"/>
    <w:rsid w:val="00C1030E"/>
    <w:rsid w:val="00C2346D"/>
    <w:rsid w:val="00C4449F"/>
    <w:rsid w:val="00C470B6"/>
    <w:rsid w:val="00C50709"/>
    <w:rsid w:val="00C528CD"/>
    <w:rsid w:val="00CA0680"/>
    <w:rsid w:val="00CB0DAC"/>
    <w:rsid w:val="00CE306E"/>
    <w:rsid w:val="00CE3864"/>
    <w:rsid w:val="00D01610"/>
    <w:rsid w:val="00D15577"/>
    <w:rsid w:val="00D228AD"/>
    <w:rsid w:val="00D40063"/>
    <w:rsid w:val="00D43FE4"/>
    <w:rsid w:val="00D5020F"/>
    <w:rsid w:val="00D50D29"/>
    <w:rsid w:val="00D90B2B"/>
    <w:rsid w:val="00DB5D1B"/>
    <w:rsid w:val="00DC66A8"/>
    <w:rsid w:val="00DC70E5"/>
    <w:rsid w:val="00DD070B"/>
    <w:rsid w:val="00DD3653"/>
    <w:rsid w:val="00DE531D"/>
    <w:rsid w:val="00DE5ABC"/>
    <w:rsid w:val="00E0580B"/>
    <w:rsid w:val="00E21D60"/>
    <w:rsid w:val="00E2482F"/>
    <w:rsid w:val="00E24EAA"/>
    <w:rsid w:val="00E349A5"/>
    <w:rsid w:val="00E43FBA"/>
    <w:rsid w:val="00E7673F"/>
    <w:rsid w:val="00EB0D3A"/>
    <w:rsid w:val="00EC15A5"/>
    <w:rsid w:val="00F10AE8"/>
    <w:rsid w:val="00F12359"/>
    <w:rsid w:val="00F24973"/>
    <w:rsid w:val="00F4682A"/>
    <w:rsid w:val="00F46F57"/>
    <w:rsid w:val="00F65D4C"/>
    <w:rsid w:val="00F85E94"/>
    <w:rsid w:val="00FA0855"/>
    <w:rsid w:val="00FA1635"/>
    <w:rsid w:val="00FC1592"/>
    <w:rsid w:val="00FD62BA"/>
    <w:rsid w:val="00FE0FF5"/>
    <w:rsid w:val="00FE4624"/>
    <w:rsid w:val="00FF4FE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true"/>
    <w:lsdException w:name="annotation reference" w:uiPriority="0"/>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0" w:semiHidden="false" w:unhideWhenUsed="false" w:qFormat="true"/>
    <w:lsdException w:name="Emphasis" w:uiPriority="20" w:semiHidden="false" w:unhideWhenUsed="false" w:qFormat="true"/>
    <w:lsdException w:name="Normal (Web)" w:uiPriority="0"/>
    <w:lsdException w:name="annotation subject" w:uiPriority="0"/>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numbering" w:styleId="Bezpopisa1" w:customStyle="true">
    <w:name w:val="Bez popisa1"/>
    <w:next w:val="Bezpopisa"/>
    <w:uiPriority w:val="99"/>
    <w:semiHidden/>
    <w:unhideWhenUsed/>
    <w:rsid w:val="00D01610"/>
  </w:style>
  <w:style w:type="paragraph" w:styleId="Uvuenotijeloteksta">
    <w:name w:val="Body Text Indent"/>
    <w:basedOn w:val="Normal"/>
    <w:link w:val="UvuenotijelotekstaChar"/>
    <w:rsid w:val="00D01610"/>
    <w:pPr>
      <w:spacing w:after="0" w:line="240" w:lineRule="auto"/>
      <w:ind w:hanging="33"/>
    </w:pPr>
    <w:rPr>
      <w:rFonts w:ascii="Arial" w:hAnsi="Arial" w:eastAsia="Times New Roman"/>
      <w:szCs w:val="20"/>
      <w:lang w:eastAsia="hr-HR"/>
    </w:rPr>
  </w:style>
  <w:style w:type="character" w:styleId="UvuenotijelotekstaChar" w:customStyle="true">
    <w:name w:val="Uvučeno tijelo teksta Char"/>
    <w:basedOn w:val="Zadanifontodlomka"/>
    <w:link w:val="Uvuenotijeloteksta"/>
    <w:rsid w:val="00D01610"/>
    <w:rPr>
      <w:rFonts w:ascii="Arial" w:hAnsi="Arial" w:eastAsia="Times New Roman"/>
      <w:sz w:val="22"/>
    </w:rPr>
  </w:style>
  <w:style w:type="character" w:styleId="Naglaeno">
    <w:name w:val="Strong"/>
    <w:qFormat/>
    <w:rsid w:val="00D01610"/>
    <w:rPr>
      <w:b/>
      <w:bCs/>
    </w:rPr>
  </w:style>
  <w:style w:type="paragraph" w:styleId="t-9-8" w:customStyle="true">
    <w:name w:val="t-9-8"/>
    <w:basedOn w:val="Normal"/>
    <w:rsid w:val="00D01610"/>
    <w:pPr>
      <w:spacing w:before="100" w:beforeAutospacing="true" w:after="100" w:afterAutospacing="true" w:line="240" w:lineRule="auto"/>
    </w:pPr>
    <w:rPr>
      <w:rFonts w:ascii="Times New Roman" w:hAnsi="Times New Roman" w:eastAsia="Times New Roman"/>
      <w:sz w:val="24"/>
      <w:szCs w:val="24"/>
      <w:lang w:eastAsia="hr-HR"/>
    </w:rPr>
  </w:style>
  <w:style w:type="paragraph" w:styleId="StandardWeb">
    <w:name w:val="Normal (Web)"/>
    <w:basedOn w:val="Normal"/>
    <w:rsid w:val="00D01610"/>
    <w:pPr>
      <w:spacing w:before="100" w:beforeAutospacing="true" w:after="100" w:afterAutospacing="true" w:line="240" w:lineRule="auto"/>
    </w:pPr>
    <w:rPr>
      <w:rFonts w:ascii="Times New Roman" w:hAnsi="Times New Roman" w:eastAsia="Times New Roman"/>
      <w:sz w:val="24"/>
      <w:szCs w:val="24"/>
      <w:lang w:eastAsia="hr-HR"/>
    </w:rPr>
  </w:style>
  <w:style w:type="paragraph" w:styleId="Odlomakpopisa1" w:customStyle="true">
    <w:name w:val="Odlomak popisa1"/>
    <w:basedOn w:val="Normal"/>
    <w:rsid w:val="00D01610"/>
    <w:pPr>
      <w:spacing w:after="160" w:line="259" w:lineRule="auto"/>
      <w:ind w:left="720"/>
      <w:contextualSpacing/>
    </w:pPr>
    <w:rPr>
      <w:rFonts w:eastAsia="Times New Roman"/>
    </w:rPr>
  </w:style>
  <w:style w:type="character" w:styleId="Hiperveza">
    <w:name w:val="Hyperlink"/>
    <w:uiPriority w:val="99"/>
    <w:unhideWhenUsed/>
    <w:rsid w:val="00D01610"/>
    <w:rPr>
      <w:color w:val="0000FF"/>
      <w:u w:val="single"/>
    </w:rPr>
  </w:style>
  <w:style w:type="character" w:styleId="SlijeenaHiperveza">
    <w:name w:val="FollowedHyperlink"/>
    <w:uiPriority w:val="99"/>
    <w:unhideWhenUsed/>
    <w:rsid w:val="00D01610"/>
    <w:rPr>
      <w:color w:val="800080"/>
      <w:u w:val="single"/>
    </w:rPr>
  </w:style>
  <w:style w:type="table" w:styleId="Reetkatablice1" w:customStyle="true">
    <w:name w:val="Rešetka tablice1"/>
    <w:basedOn w:val="Obinatablica"/>
    <w:next w:val="Reetkatablice"/>
    <w:rsid w:val="00D0161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l65" w:customStyle="true">
    <w:name w:val="xl65"/>
    <w:basedOn w:val="Normal"/>
    <w:rsid w:val="00D01610"/>
    <w:pPr>
      <w:spacing w:before="100" w:beforeAutospacing="true" w:after="100" w:afterAutospacing="true" w:line="240" w:lineRule="auto"/>
    </w:pPr>
    <w:rPr>
      <w:rFonts w:ascii="Times New Roman" w:hAnsi="Times New Roman" w:eastAsia="Times New Roman"/>
      <w:sz w:val="20"/>
      <w:szCs w:val="20"/>
      <w:lang w:eastAsia="hr-HR"/>
    </w:rPr>
  </w:style>
  <w:style w:type="paragraph" w:styleId="xl66" w:customStyle="true">
    <w:name w:val="xl66"/>
    <w:basedOn w:val="Normal"/>
    <w:rsid w:val="00D01610"/>
    <w:pPr>
      <w:spacing w:before="100" w:beforeAutospacing="true" w:after="100" w:afterAutospacing="true" w:line="240" w:lineRule="auto"/>
      <w:jc w:val="center"/>
    </w:pPr>
    <w:rPr>
      <w:rFonts w:ascii="Times New Roman" w:hAnsi="Times New Roman" w:eastAsia="Times New Roman"/>
      <w:sz w:val="20"/>
      <w:szCs w:val="20"/>
      <w:lang w:eastAsia="hr-HR"/>
    </w:rPr>
  </w:style>
  <w:style w:type="paragraph" w:styleId="xl67" w:customStyle="true">
    <w:name w:val="xl67"/>
    <w:basedOn w:val="Normal"/>
    <w:rsid w:val="00D01610"/>
    <w:pPr>
      <w:spacing w:before="100" w:beforeAutospacing="true" w:after="100" w:afterAutospacing="true" w:line="240" w:lineRule="auto"/>
      <w:textAlignment w:val="center"/>
    </w:pPr>
    <w:rPr>
      <w:rFonts w:ascii="Times New Roman" w:hAnsi="Times New Roman" w:eastAsia="Times New Roman"/>
      <w:color w:val="000000"/>
      <w:sz w:val="20"/>
      <w:szCs w:val="20"/>
      <w:lang w:eastAsia="hr-HR"/>
    </w:rPr>
  </w:style>
  <w:style w:type="paragraph" w:styleId="xl68" w:customStyle="true">
    <w:name w:val="xl68"/>
    <w:basedOn w:val="Normal"/>
    <w:rsid w:val="00D01610"/>
    <w:pPr>
      <w:spacing w:before="100" w:beforeAutospacing="true" w:after="100" w:afterAutospacing="true" w:line="240" w:lineRule="auto"/>
      <w:textAlignment w:val="center"/>
    </w:pPr>
    <w:rPr>
      <w:rFonts w:ascii="Times New Roman" w:hAnsi="Times New Roman" w:eastAsia="Times New Roman"/>
      <w:color w:val="000000"/>
      <w:sz w:val="20"/>
      <w:szCs w:val="20"/>
      <w:lang w:eastAsia="hr-HR"/>
    </w:rPr>
  </w:style>
  <w:style w:type="paragraph" w:styleId="xl69" w:customStyle="true">
    <w:name w:val="xl69"/>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sz w:val="20"/>
      <w:szCs w:val="20"/>
      <w:lang w:eastAsia="hr-HR"/>
    </w:rPr>
  </w:style>
  <w:style w:type="paragraph" w:styleId="xl70" w:customStyle="true">
    <w:name w:val="xl70"/>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pPr>
    <w:rPr>
      <w:rFonts w:ascii="Times New Roman" w:hAnsi="Times New Roman" w:eastAsia="Times New Roman"/>
      <w:sz w:val="20"/>
      <w:szCs w:val="20"/>
      <w:lang w:eastAsia="hr-HR"/>
    </w:rPr>
  </w:style>
  <w:style w:type="paragraph" w:styleId="xl71" w:customStyle="true">
    <w:name w:val="xl71"/>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color w:val="000000"/>
      <w:sz w:val="20"/>
      <w:szCs w:val="20"/>
      <w:lang w:eastAsia="hr-HR"/>
    </w:rPr>
  </w:style>
  <w:style w:type="paragraph" w:styleId="xl72" w:customStyle="true">
    <w:name w:val="xl72"/>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color w:val="000000"/>
      <w:sz w:val="20"/>
      <w:szCs w:val="20"/>
      <w:lang w:eastAsia="hr-HR"/>
    </w:rPr>
  </w:style>
  <w:style w:type="paragraph" w:styleId="xl73" w:customStyle="true">
    <w:name w:val="xl73"/>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sz w:val="20"/>
      <w:szCs w:val="20"/>
      <w:lang w:eastAsia="hr-HR"/>
    </w:rPr>
  </w:style>
  <w:style w:type="paragraph" w:styleId="xl74" w:customStyle="true">
    <w:name w:val="xl74"/>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pPr>
    <w:rPr>
      <w:rFonts w:ascii="Times New Roman" w:hAnsi="Times New Roman" w:eastAsia="Times New Roman"/>
      <w:sz w:val="20"/>
      <w:szCs w:val="20"/>
      <w:lang w:eastAsia="hr-HR"/>
    </w:rPr>
  </w:style>
  <w:style w:type="paragraph" w:styleId="xl75" w:customStyle="true">
    <w:name w:val="xl75"/>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color w:val="000000"/>
      <w:sz w:val="20"/>
      <w:szCs w:val="20"/>
      <w:lang w:eastAsia="hr-HR"/>
    </w:rPr>
  </w:style>
  <w:style w:type="paragraph" w:styleId="xl76" w:customStyle="true">
    <w:name w:val="xl76"/>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pPr>
    <w:rPr>
      <w:rFonts w:ascii="Times New Roman" w:hAnsi="Times New Roman" w:eastAsia="Times New Roman"/>
      <w:sz w:val="20"/>
      <w:szCs w:val="20"/>
      <w:lang w:eastAsia="hr-HR"/>
    </w:rPr>
  </w:style>
  <w:style w:type="paragraph" w:styleId="xl77" w:customStyle="true">
    <w:name w:val="xl77"/>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Times New Roman" w:hAnsi="Times New Roman" w:eastAsia="Times New Roman"/>
      <w:sz w:val="20"/>
      <w:szCs w:val="20"/>
      <w:lang w:eastAsia="hr-HR"/>
    </w:rPr>
  </w:style>
  <w:style w:type="paragraph" w:styleId="xl78" w:customStyle="true">
    <w:name w:val="xl78"/>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sz w:val="20"/>
      <w:szCs w:val="20"/>
      <w:lang w:eastAsia="hr-HR"/>
    </w:rPr>
  </w:style>
  <w:style w:type="paragraph" w:styleId="xl79" w:customStyle="true">
    <w:name w:val="xl79"/>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sz w:val="20"/>
      <w:szCs w:val="20"/>
      <w:lang w:eastAsia="hr-HR"/>
    </w:rPr>
  </w:style>
  <w:style w:type="paragraph" w:styleId="xl80" w:customStyle="true">
    <w:name w:val="xl80"/>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sz w:val="20"/>
      <w:szCs w:val="20"/>
      <w:lang w:eastAsia="hr-HR"/>
    </w:rPr>
  </w:style>
  <w:style w:type="paragraph" w:styleId="xl81" w:customStyle="true">
    <w:name w:val="xl81"/>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color w:val="000000"/>
      <w:sz w:val="20"/>
      <w:szCs w:val="20"/>
      <w:lang w:eastAsia="hr-HR"/>
    </w:rPr>
  </w:style>
  <w:style w:type="paragraph" w:styleId="xl82" w:customStyle="true">
    <w:name w:val="xl82"/>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Times New Roman" w:hAnsi="Times New Roman" w:eastAsia="Times New Roman"/>
      <w:b/>
      <w:bCs/>
      <w:sz w:val="24"/>
      <w:szCs w:val="24"/>
      <w:lang w:eastAsia="hr-HR"/>
    </w:rPr>
  </w:style>
  <w:style w:type="paragraph" w:styleId="xl83" w:customStyle="true">
    <w:name w:val="xl83"/>
    <w:basedOn w:val="Normal"/>
    <w:rsid w:val="00D01610"/>
    <w:pPr>
      <w:spacing w:before="100" w:beforeAutospacing="true" w:after="100" w:afterAutospacing="true" w:line="240" w:lineRule="auto"/>
      <w:jc w:val="center"/>
    </w:pPr>
    <w:rPr>
      <w:rFonts w:ascii="Times New Roman" w:hAnsi="Times New Roman" w:eastAsia="Times New Roman"/>
      <w:sz w:val="20"/>
      <w:szCs w:val="20"/>
      <w:lang w:eastAsia="hr-HR"/>
    </w:rPr>
  </w:style>
  <w:style w:type="paragraph" w:styleId="xl84" w:customStyle="true">
    <w:name w:val="xl84"/>
    <w:basedOn w:val="Normal"/>
    <w:rsid w:val="00D01610"/>
    <w:pPr>
      <w:spacing w:before="100" w:beforeAutospacing="true" w:after="100" w:afterAutospacing="true" w:line="240" w:lineRule="auto"/>
    </w:pPr>
    <w:rPr>
      <w:rFonts w:ascii="Times New Roman" w:hAnsi="Times New Roman" w:eastAsia="Times New Roman"/>
      <w:sz w:val="20"/>
      <w:szCs w:val="20"/>
      <w:lang w:eastAsia="hr-HR"/>
    </w:rPr>
  </w:style>
  <w:style w:type="paragraph" w:styleId="xl85" w:customStyle="true">
    <w:name w:val="xl85"/>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Times New Roman" w:hAnsi="Times New Roman" w:eastAsia="Times New Roman"/>
      <w:b/>
      <w:bCs/>
      <w:sz w:val="20"/>
      <w:szCs w:val="20"/>
      <w:lang w:eastAsia="hr-HR"/>
    </w:rPr>
  </w:style>
  <w:style w:type="paragraph" w:styleId="xl86" w:customStyle="true">
    <w:name w:val="xl86"/>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Times New Roman" w:hAnsi="Times New Roman" w:eastAsia="Times New Roman"/>
      <w:b/>
      <w:bCs/>
      <w:sz w:val="20"/>
      <w:szCs w:val="20"/>
      <w:lang w:eastAsia="hr-HR"/>
    </w:rPr>
  </w:style>
  <w:style w:type="paragraph" w:styleId="xl87" w:customStyle="true">
    <w:name w:val="xl87"/>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Times New Roman" w:hAnsi="Times New Roman" w:eastAsia="Times New Roman"/>
      <w:b/>
      <w:bCs/>
      <w:sz w:val="20"/>
      <w:szCs w:val="20"/>
      <w:lang w:eastAsia="hr-HR"/>
    </w:rPr>
  </w:style>
  <w:style w:type="paragraph" w:styleId="xl88" w:customStyle="true">
    <w:name w:val="xl88"/>
    <w:basedOn w:val="Normal"/>
    <w:rsid w:val="00D01610"/>
    <w:pPr>
      <w:pBdr>
        <w:top w:val="single" w:color="auto" w:sz="4" w:space="0"/>
        <w:left w:val="single" w:color="auto" w:sz="4" w:space="0"/>
        <w:bottom w:val="single" w:color="auto" w:sz="4" w:space="0"/>
      </w:pBdr>
      <w:spacing w:before="100" w:beforeAutospacing="true" w:after="100" w:afterAutospacing="true" w:line="240" w:lineRule="auto"/>
    </w:pPr>
    <w:rPr>
      <w:rFonts w:ascii="Times New Roman" w:hAnsi="Times New Roman" w:eastAsia="Times New Roman"/>
      <w:sz w:val="20"/>
      <w:szCs w:val="20"/>
      <w:lang w:eastAsia="hr-HR"/>
    </w:rPr>
  </w:style>
  <w:style w:type="paragraph" w:styleId="xl89" w:customStyle="true">
    <w:name w:val="xl89"/>
    <w:basedOn w:val="Normal"/>
    <w:rsid w:val="00D01610"/>
    <w:pPr>
      <w:spacing w:before="100" w:beforeAutospacing="true" w:after="100" w:afterAutospacing="true" w:line="240" w:lineRule="auto"/>
      <w:textAlignment w:val="center"/>
    </w:pPr>
    <w:rPr>
      <w:rFonts w:ascii="Times New Roman" w:hAnsi="Times New Roman" w:eastAsia="Times New Roman"/>
      <w:color w:val="000000"/>
      <w:sz w:val="20"/>
      <w:szCs w:val="20"/>
      <w:lang w:eastAsia="hr-HR"/>
    </w:rPr>
  </w:style>
  <w:style w:type="paragraph" w:styleId="xl90" w:customStyle="true">
    <w:name w:val="xl90"/>
    <w:basedOn w:val="Normal"/>
    <w:rsid w:val="00D01610"/>
    <w:pPr>
      <w:pBdr>
        <w:top w:val="single" w:color="auto" w:sz="4" w:space="0"/>
        <w:left w:val="single" w:color="auto" w:sz="4" w:space="0"/>
        <w:bottom w:val="single" w:color="auto" w:sz="4" w:space="0"/>
      </w:pBdr>
      <w:spacing w:before="100" w:beforeAutospacing="true" w:after="100" w:afterAutospacing="true" w:line="240" w:lineRule="auto"/>
      <w:textAlignment w:val="center"/>
    </w:pPr>
    <w:rPr>
      <w:rFonts w:ascii="Times New Roman" w:hAnsi="Times New Roman" w:eastAsia="Times New Roman"/>
      <w:color w:val="000000"/>
      <w:sz w:val="20"/>
      <w:szCs w:val="20"/>
      <w:lang w:eastAsia="hr-HR"/>
    </w:rPr>
  </w:style>
  <w:style w:type="paragraph" w:styleId="xl91" w:customStyle="true">
    <w:name w:val="xl91"/>
    <w:basedOn w:val="Normal"/>
    <w:rsid w:val="00D01610"/>
    <w:pPr>
      <w:pBdr>
        <w:top w:val="single" w:color="auto" w:sz="4" w:space="0"/>
        <w:left w:val="single" w:color="auto" w:sz="4" w:space="0"/>
        <w:bottom w:val="single" w:color="auto" w:sz="4" w:space="0"/>
      </w:pBdr>
      <w:spacing w:before="100" w:beforeAutospacing="true" w:after="100" w:afterAutospacing="true" w:line="240" w:lineRule="auto"/>
    </w:pPr>
    <w:rPr>
      <w:rFonts w:ascii="Times New Roman" w:hAnsi="Times New Roman" w:eastAsia="Times New Roman"/>
      <w:sz w:val="20"/>
      <w:szCs w:val="20"/>
      <w:lang w:eastAsia="hr-HR"/>
    </w:rPr>
  </w:style>
  <w:style w:type="paragraph" w:styleId="xl92" w:customStyle="true">
    <w:name w:val="xl92"/>
    <w:basedOn w:val="Normal"/>
    <w:rsid w:val="00D01610"/>
    <w:pPr>
      <w:pBdr>
        <w:top w:val="single" w:color="auto" w:sz="4" w:space="0"/>
        <w:left w:val="single" w:color="auto" w:sz="4" w:space="0"/>
        <w:bottom w:val="single" w:color="auto" w:sz="4" w:space="0"/>
      </w:pBdr>
      <w:spacing w:before="100" w:beforeAutospacing="true" w:after="100" w:afterAutospacing="true" w:line="240" w:lineRule="auto"/>
    </w:pPr>
    <w:rPr>
      <w:rFonts w:ascii="Times New Roman" w:hAnsi="Times New Roman" w:eastAsia="Times New Roman"/>
      <w:b/>
      <w:bCs/>
      <w:sz w:val="20"/>
      <w:szCs w:val="20"/>
      <w:lang w:eastAsia="hr-HR"/>
    </w:rPr>
  </w:style>
  <w:style w:type="paragraph" w:styleId="xl93" w:customStyle="true">
    <w:name w:val="xl93"/>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pPr>
    <w:rPr>
      <w:rFonts w:ascii="Times New Roman" w:hAnsi="Times New Roman" w:eastAsia="Times New Roman"/>
      <w:b/>
      <w:bCs/>
      <w:sz w:val="20"/>
      <w:szCs w:val="20"/>
      <w:lang w:eastAsia="hr-HR"/>
    </w:rPr>
  </w:style>
  <w:style w:type="paragraph" w:styleId="xl94" w:customStyle="true">
    <w:name w:val="xl94"/>
    <w:basedOn w:val="Normal"/>
    <w:rsid w:val="00D01610"/>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color w:val="000000"/>
      <w:sz w:val="20"/>
      <w:szCs w:val="20"/>
      <w:lang w:eastAsia="hr-HR"/>
    </w:rPr>
  </w:style>
  <w:style w:type="paragraph" w:styleId="Odlomakpopisa">
    <w:name w:val="List Paragraph"/>
    <w:basedOn w:val="Normal"/>
    <w:uiPriority w:val="34"/>
    <w:qFormat/>
    <w:rsid w:val="00D01610"/>
    <w:pPr>
      <w:spacing w:after="0" w:line="240" w:lineRule="auto"/>
      <w:ind w:left="708"/>
    </w:pPr>
    <w:rPr>
      <w:rFonts w:ascii="Times New Roman" w:hAnsi="Times New Roman" w:eastAsia="Times New Roman"/>
      <w:sz w:val="20"/>
      <w:szCs w:val="20"/>
      <w:lang w:val="en-AU" w:eastAsia="hr-HR"/>
    </w:rPr>
  </w:style>
  <w:style w:type="character" w:styleId="Referencakomentara">
    <w:name w:val="annotation reference"/>
    <w:rsid w:val="00D01610"/>
    <w:rPr>
      <w:sz w:val="16"/>
      <w:szCs w:val="16"/>
    </w:rPr>
  </w:style>
  <w:style w:type="paragraph" w:styleId="Tekstkomentara">
    <w:name w:val="annotation text"/>
    <w:basedOn w:val="Normal"/>
    <w:link w:val="TekstkomentaraChar"/>
    <w:rsid w:val="00D01610"/>
    <w:pPr>
      <w:spacing w:after="0" w:line="240" w:lineRule="auto"/>
    </w:pPr>
    <w:rPr>
      <w:rFonts w:ascii="Times New Roman" w:hAnsi="Times New Roman" w:eastAsia="Times New Roman"/>
      <w:sz w:val="20"/>
      <w:szCs w:val="20"/>
      <w:lang w:val="en-AU" w:eastAsia="hr-HR"/>
    </w:rPr>
  </w:style>
  <w:style w:type="character" w:styleId="TekstkomentaraChar" w:customStyle="true">
    <w:name w:val="Tekst komentara Char"/>
    <w:basedOn w:val="Zadanifontodlomka"/>
    <w:link w:val="Tekstkomentara"/>
    <w:rsid w:val="00D01610"/>
    <w:rPr>
      <w:rFonts w:ascii="Times New Roman" w:hAnsi="Times New Roman" w:eastAsia="Times New Roman"/>
      <w:lang w:val="en-AU"/>
    </w:rPr>
  </w:style>
  <w:style w:type="paragraph" w:styleId="Predmetkomentara">
    <w:name w:val="annotation subject"/>
    <w:basedOn w:val="Tekstkomentara"/>
    <w:next w:val="Tekstkomentara"/>
    <w:link w:val="PredmetkomentaraChar"/>
    <w:rsid w:val="00D01610"/>
    <w:rPr>
      <w:b/>
      <w:bCs/>
    </w:rPr>
  </w:style>
  <w:style w:type="character" w:styleId="PredmetkomentaraChar" w:customStyle="true">
    <w:name w:val="Predmet komentara Char"/>
    <w:basedOn w:val="TekstkomentaraChar"/>
    <w:link w:val="Predmetkomentara"/>
    <w:rsid w:val="00D01610"/>
    <w:rPr>
      <w:rFonts w:ascii="Times New Roman" w:hAnsi="Times New Roman" w:eastAsia="Times New Roman"/>
      <w:b/>
      <w:bCs/>
      <w:lang w:val="en-AU"/>
    </w:rPr>
  </w:style>
  <w:style w:type="numbering" w:styleId="Bezpopisa2" w:customStyle="true">
    <w:name w:val="Bez popisa2"/>
    <w:next w:val="Bezpopisa"/>
    <w:uiPriority w:val="99"/>
    <w:semiHidden/>
    <w:unhideWhenUsed/>
    <w:rsid w:val="00191FC1"/>
  </w:style>
  <w:style w:type="paragraph" w:styleId="Bezproreda">
    <w:name w:val="No Spacing"/>
    <w:uiPriority w:val="1"/>
    <w:qFormat/>
    <w:rsid w:val="00191FC1"/>
    <w:rPr>
      <w:rFonts w:ascii="Times New Roman" w:hAnsi="Times New Roman"/>
      <w:sz w:val="24"/>
      <w:szCs w:val="22"/>
      <w:lang w:eastAsia="en-US"/>
    </w:rPr>
  </w:style>
  <w:style w:type="character" w:styleId="Tekstrezerviranogmjesta">
    <w:name w:val="Placeholder Text"/>
    <w:basedOn w:val="Zadanifontodlomka"/>
    <w:uiPriority w:val="99"/>
    <w:semiHidden/>
    <w:rsid w:val="00B41180"/>
    <w:rPr>
      <w:color w:val="808080"/>
      <w:bdr w:val="none" w:color="auto" w:sz="0" w:space="0"/>
      <w:shd w:val="clear" w:color="auto" w:fill="auto"/>
    </w:rPr>
  </w:style>
  <w:style w:type="character" w:styleId="eSPISCCParagraphDefaultFont" w:customStyle="true">
    <w:name w:val="eSPIS_CC_Paragraph Default Font"/>
    <w:basedOn w:val="Zadanifontodlomka"/>
    <w:rsid w:val="00B41180"/>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B41180"/>
    <w:rPr>
      <w:rFonts w:ascii="Times New Roman" w:hAnsi="Times New Roman"/>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B41180"/>
    <w:rPr>
      <w:rFonts w:ascii="Times New Roman" w:hAnsi="Times New Roman" w:cs="Times New Roman"/>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B41180"/>
    <w:rPr>
      <w:rFonts w:ascii="Times New Roman" w:hAnsi="Times New Roman" w:cs="Times New Roman"/>
      <w:color w:val="FF0000"/>
      <w:sz w:val="12"/>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uiPriority="35"/>
    <w:lsdException w:name="annotation reference"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Bezpopisa1" w:type="numbering">
    <w:name w:val="Bez popisa1"/>
    <w:next w:val="Bezpopisa"/>
    <w:uiPriority w:val="99"/>
    <w:semiHidden/>
    <w:unhideWhenUsed/>
    <w:rsid w:val="00D01610"/>
  </w:style>
  <w:style w:styleId="Uvuenotijeloteksta" w:type="paragraph">
    <w:name w:val="Body Text Indent"/>
    <w:basedOn w:val="Normal"/>
    <w:link w:val="UvuenotijelotekstaChar"/>
    <w:rsid w:val="00D01610"/>
    <w:pPr>
      <w:spacing w:after="0" w:line="240" w:lineRule="auto"/>
      <w:ind w:hanging="33"/>
    </w:pPr>
    <w:rPr>
      <w:rFonts w:ascii="Arial" w:eastAsia="Times New Roman" w:hAnsi="Arial"/>
      <w:szCs w:val="20"/>
      <w:lang w:eastAsia="hr-HR"/>
    </w:rPr>
  </w:style>
  <w:style w:customStyle="1" w:styleId="UvuenotijelotekstaChar" w:type="character">
    <w:name w:val="Uvučeno tijelo teksta Char"/>
    <w:basedOn w:val="Zadanifontodlomka"/>
    <w:link w:val="Uvuenotijeloteksta"/>
    <w:rsid w:val="00D01610"/>
    <w:rPr>
      <w:rFonts w:ascii="Arial" w:eastAsia="Times New Roman" w:hAnsi="Arial"/>
      <w:sz w:val="22"/>
    </w:rPr>
  </w:style>
  <w:style w:styleId="Naglaeno" w:type="character">
    <w:name w:val="Strong"/>
    <w:qFormat/>
    <w:rsid w:val="00D01610"/>
    <w:rPr>
      <w:b/>
      <w:bCs/>
    </w:rPr>
  </w:style>
  <w:style w:customStyle="1" w:styleId="t-9-8" w:type="paragraph">
    <w:name w:val="t-9-8"/>
    <w:basedOn w:val="Normal"/>
    <w:rsid w:val="00D01610"/>
    <w:pPr>
      <w:spacing w:after="100" w:afterAutospacing="1" w:before="100" w:beforeAutospacing="1" w:line="240" w:lineRule="auto"/>
    </w:pPr>
    <w:rPr>
      <w:rFonts w:ascii="Times New Roman" w:eastAsia="Times New Roman" w:hAnsi="Times New Roman"/>
      <w:sz w:val="24"/>
      <w:szCs w:val="24"/>
      <w:lang w:eastAsia="hr-HR"/>
    </w:rPr>
  </w:style>
  <w:style w:styleId="StandardWeb" w:type="paragraph">
    <w:name w:val="Normal (Web)"/>
    <w:basedOn w:val="Normal"/>
    <w:rsid w:val="00D01610"/>
    <w:pPr>
      <w:spacing w:after="100" w:afterAutospacing="1" w:before="100" w:beforeAutospacing="1" w:line="240" w:lineRule="auto"/>
    </w:pPr>
    <w:rPr>
      <w:rFonts w:ascii="Times New Roman" w:eastAsia="Times New Roman" w:hAnsi="Times New Roman"/>
      <w:sz w:val="24"/>
      <w:szCs w:val="24"/>
      <w:lang w:eastAsia="hr-HR"/>
    </w:rPr>
  </w:style>
  <w:style w:customStyle="1" w:styleId="Odlomakpopisa1" w:type="paragraph">
    <w:name w:val="Odlomak popisa1"/>
    <w:basedOn w:val="Normal"/>
    <w:rsid w:val="00D01610"/>
    <w:pPr>
      <w:spacing w:after="160" w:line="259" w:lineRule="auto"/>
      <w:ind w:left="720"/>
      <w:contextualSpacing/>
    </w:pPr>
    <w:rPr>
      <w:rFonts w:eastAsia="Times New Roman"/>
    </w:rPr>
  </w:style>
  <w:style w:styleId="Hiperveza" w:type="character">
    <w:name w:val="Hyperlink"/>
    <w:uiPriority w:val="99"/>
    <w:unhideWhenUsed/>
    <w:rsid w:val="00D01610"/>
    <w:rPr>
      <w:color w:val="0000FF"/>
      <w:u w:val="single"/>
    </w:rPr>
  </w:style>
  <w:style w:styleId="SlijeenaHiperveza" w:type="character">
    <w:name w:val="FollowedHyperlink"/>
    <w:uiPriority w:val="99"/>
    <w:unhideWhenUsed/>
    <w:rsid w:val="00D01610"/>
    <w:rPr>
      <w:color w:val="800080"/>
      <w:u w:val="single"/>
    </w:rPr>
  </w:style>
  <w:style w:customStyle="1" w:styleId="Reetkatablice1" w:type="table">
    <w:name w:val="Rešetka tablice1"/>
    <w:basedOn w:val="Obinatablica"/>
    <w:next w:val="Reetkatablice"/>
    <w:rsid w:val="00D01610"/>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xl65" w:type="paragraph">
    <w:name w:val="xl65"/>
    <w:basedOn w:val="Normal"/>
    <w:rsid w:val="00D01610"/>
    <w:pPr>
      <w:spacing w:after="100" w:afterAutospacing="1" w:before="100" w:beforeAutospacing="1" w:line="240" w:lineRule="auto"/>
    </w:pPr>
    <w:rPr>
      <w:rFonts w:ascii="Times New Roman" w:eastAsia="Times New Roman" w:hAnsi="Times New Roman"/>
      <w:sz w:val="20"/>
      <w:szCs w:val="20"/>
      <w:lang w:eastAsia="hr-HR"/>
    </w:rPr>
  </w:style>
  <w:style w:customStyle="1" w:styleId="xl66" w:type="paragraph">
    <w:name w:val="xl66"/>
    <w:basedOn w:val="Normal"/>
    <w:rsid w:val="00D01610"/>
    <w:pPr>
      <w:spacing w:after="100" w:afterAutospacing="1" w:before="100" w:beforeAutospacing="1" w:line="240" w:lineRule="auto"/>
      <w:jc w:val="center"/>
    </w:pPr>
    <w:rPr>
      <w:rFonts w:ascii="Times New Roman" w:eastAsia="Times New Roman" w:hAnsi="Times New Roman"/>
      <w:sz w:val="20"/>
      <w:szCs w:val="20"/>
      <w:lang w:eastAsia="hr-HR"/>
    </w:rPr>
  </w:style>
  <w:style w:customStyle="1" w:styleId="xl67" w:type="paragraph">
    <w:name w:val="xl67"/>
    <w:basedOn w:val="Normal"/>
    <w:rsid w:val="00D01610"/>
    <w:pPr>
      <w:spacing w:after="100" w:afterAutospacing="1" w:before="100" w:beforeAutospacing="1" w:line="240" w:lineRule="auto"/>
      <w:textAlignment w:val="center"/>
    </w:pPr>
    <w:rPr>
      <w:rFonts w:ascii="Times New Roman" w:eastAsia="Times New Roman" w:hAnsi="Times New Roman"/>
      <w:color w:val="000000"/>
      <w:sz w:val="20"/>
      <w:szCs w:val="20"/>
      <w:lang w:eastAsia="hr-HR"/>
    </w:rPr>
  </w:style>
  <w:style w:customStyle="1" w:styleId="xl68" w:type="paragraph">
    <w:name w:val="xl68"/>
    <w:basedOn w:val="Normal"/>
    <w:rsid w:val="00D01610"/>
    <w:pPr>
      <w:spacing w:after="100" w:afterAutospacing="1" w:before="100" w:beforeAutospacing="1" w:line="240" w:lineRule="auto"/>
      <w:textAlignment w:val="center"/>
    </w:pPr>
    <w:rPr>
      <w:rFonts w:ascii="Times New Roman" w:eastAsia="Times New Roman" w:hAnsi="Times New Roman"/>
      <w:color w:val="000000"/>
      <w:sz w:val="20"/>
      <w:szCs w:val="20"/>
      <w:lang w:eastAsia="hr-HR"/>
    </w:rPr>
  </w:style>
  <w:style w:customStyle="1" w:styleId="xl69" w:type="paragraph">
    <w:name w:val="xl69"/>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20"/>
      <w:szCs w:val="20"/>
      <w:lang w:eastAsia="hr-HR"/>
    </w:rPr>
  </w:style>
  <w:style w:customStyle="1" w:styleId="xl70" w:type="paragraph">
    <w:name w:val="xl70"/>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20"/>
      <w:szCs w:val="20"/>
      <w:lang w:eastAsia="hr-HR"/>
    </w:rPr>
  </w:style>
  <w:style w:customStyle="1" w:styleId="xl71" w:type="paragraph">
    <w:name w:val="xl71"/>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eastAsia="Times New Roman" w:hAnsi="Times New Roman"/>
      <w:color w:val="000000"/>
      <w:sz w:val="20"/>
      <w:szCs w:val="20"/>
      <w:lang w:eastAsia="hr-HR"/>
    </w:rPr>
  </w:style>
  <w:style w:customStyle="1" w:styleId="xl72" w:type="paragraph">
    <w:name w:val="xl72"/>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eastAsia="Times New Roman" w:hAnsi="Times New Roman"/>
      <w:color w:val="000000"/>
      <w:sz w:val="20"/>
      <w:szCs w:val="20"/>
      <w:lang w:eastAsia="hr-HR"/>
    </w:rPr>
  </w:style>
  <w:style w:customStyle="1" w:styleId="xl73" w:type="paragraph">
    <w:name w:val="xl73"/>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20"/>
      <w:szCs w:val="20"/>
      <w:lang w:eastAsia="hr-HR"/>
    </w:rPr>
  </w:style>
  <w:style w:customStyle="1" w:styleId="xl74" w:type="paragraph">
    <w:name w:val="xl74"/>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20"/>
      <w:szCs w:val="20"/>
      <w:lang w:eastAsia="hr-HR"/>
    </w:rPr>
  </w:style>
  <w:style w:customStyle="1" w:styleId="xl75" w:type="paragraph">
    <w:name w:val="xl75"/>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eastAsia="Times New Roman" w:hAnsi="Times New Roman"/>
      <w:color w:val="000000"/>
      <w:sz w:val="20"/>
      <w:szCs w:val="20"/>
      <w:lang w:eastAsia="hr-HR"/>
    </w:rPr>
  </w:style>
  <w:style w:customStyle="1" w:styleId="xl76" w:type="paragraph">
    <w:name w:val="xl76"/>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20"/>
      <w:szCs w:val="20"/>
      <w:lang w:eastAsia="hr-HR"/>
    </w:rPr>
  </w:style>
  <w:style w:customStyle="1" w:styleId="xl77" w:type="paragraph">
    <w:name w:val="xl77"/>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Times New Roman" w:eastAsia="Times New Roman" w:hAnsi="Times New Roman"/>
      <w:sz w:val="20"/>
      <w:szCs w:val="20"/>
      <w:lang w:eastAsia="hr-HR"/>
    </w:rPr>
  </w:style>
  <w:style w:customStyle="1" w:styleId="xl78" w:type="paragraph">
    <w:name w:val="xl78"/>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eastAsia="Times New Roman" w:hAnsi="Times New Roman"/>
      <w:sz w:val="20"/>
      <w:szCs w:val="20"/>
      <w:lang w:eastAsia="hr-HR"/>
    </w:rPr>
  </w:style>
  <w:style w:customStyle="1" w:styleId="xl79" w:type="paragraph">
    <w:name w:val="xl79"/>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eastAsia="Times New Roman" w:hAnsi="Times New Roman"/>
      <w:sz w:val="20"/>
      <w:szCs w:val="20"/>
      <w:lang w:eastAsia="hr-HR"/>
    </w:rPr>
  </w:style>
  <w:style w:customStyle="1" w:styleId="xl80" w:type="paragraph">
    <w:name w:val="xl80"/>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20"/>
      <w:szCs w:val="20"/>
      <w:lang w:eastAsia="hr-HR"/>
    </w:rPr>
  </w:style>
  <w:style w:customStyle="1" w:styleId="xl81" w:type="paragraph">
    <w:name w:val="xl81"/>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eastAsia="Times New Roman" w:hAnsi="Times New Roman"/>
      <w:color w:val="000000"/>
      <w:sz w:val="20"/>
      <w:szCs w:val="20"/>
      <w:lang w:eastAsia="hr-HR"/>
    </w:rPr>
  </w:style>
  <w:style w:customStyle="1" w:styleId="xl82" w:type="paragraph">
    <w:name w:val="xl82"/>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Times New Roman" w:eastAsia="Times New Roman" w:hAnsi="Times New Roman"/>
      <w:b/>
      <w:bCs/>
      <w:sz w:val="24"/>
      <w:szCs w:val="24"/>
      <w:lang w:eastAsia="hr-HR"/>
    </w:rPr>
  </w:style>
  <w:style w:customStyle="1" w:styleId="xl83" w:type="paragraph">
    <w:name w:val="xl83"/>
    <w:basedOn w:val="Normal"/>
    <w:rsid w:val="00D01610"/>
    <w:pPr>
      <w:spacing w:after="100" w:afterAutospacing="1" w:before="100" w:beforeAutospacing="1" w:line="240" w:lineRule="auto"/>
      <w:jc w:val="center"/>
    </w:pPr>
    <w:rPr>
      <w:rFonts w:ascii="Times New Roman" w:eastAsia="Times New Roman" w:hAnsi="Times New Roman"/>
      <w:sz w:val="20"/>
      <w:szCs w:val="20"/>
      <w:lang w:eastAsia="hr-HR"/>
    </w:rPr>
  </w:style>
  <w:style w:customStyle="1" w:styleId="xl84" w:type="paragraph">
    <w:name w:val="xl84"/>
    <w:basedOn w:val="Normal"/>
    <w:rsid w:val="00D01610"/>
    <w:pPr>
      <w:spacing w:after="100" w:afterAutospacing="1" w:before="100" w:beforeAutospacing="1" w:line="240" w:lineRule="auto"/>
    </w:pPr>
    <w:rPr>
      <w:rFonts w:ascii="Times New Roman" w:eastAsia="Times New Roman" w:hAnsi="Times New Roman"/>
      <w:sz w:val="20"/>
      <w:szCs w:val="20"/>
      <w:lang w:eastAsia="hr-HR"/>
    </w:rPr>
  </w:style>
  <w:style w:customStyle="1" w:styleId="xl85" w:type="paragraph">
    <w:name w:val="xl85"/>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Times New Roman" w:eastAsia="Times New Roman" w:hAnsi="Times New Roman"/>
      <w:b/>
      <w:bCs/>
      <w:sz w:val="20"/>
      <w:szCs w:val="20"/>
      <w:lang w:eastAsia="hr-HR"/>
    </w:rPr>
  </w:style>
  <w:style w:customStyle="1" w:styleId="xl86" w:type="paragraph">
    <w:name w:val="xl86"/>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Times New Roman" w:eastAsia="Times New Roman" w:hAnsi="Times New Roman"/>
      <w:b/>
      <w:bCs/>
      <w:sz w:val="20"/>
      <w:szCs w:val="20"/>
      <w:lang w:eastAsia="hr-HR"/>
    </w:rPr>
  </w:style>
  <w:style w:customStyle="1" w:styleId="xl87" w:type="paragraph">
    <w:name w:val="xl87"/>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Times New Roman" w:eastAsia="Times New Roman" w:hAnsi="Times New Roman"/>
      <w:b/>
      <w:bCs/>
      <w:sz w:val="20"/>
      <w:szCs w:val="20"/>
      <w:lang w:eastAsia="hr-HR"/>
    </w:rPr>
  </w:style>
  <w:style w:customStyle="1" w:styleId="xl88" w:type="paragraph">
    <w:name w:val="xl88"/>
    <w:basedOn w:val="Normal"/>
    <w:rsid w:val="00D01610"/>
    <w:pPr>
      <w:pBdr>
        <w:top w:color="auto" w:space="0" w:sz="4" w:val="single"/>
        <w:left w:color="auto" w:space="0" w:sz="4" w:val="single"/>
        <w:bottom w:color="auto" w:space="0" w:sz="4" w:val="single"/>
      </w:pBdr>
      <w:spacing w:after="100" w:afterAutospacing="1" w:before="100" w:beforeAutospacing="1" w:line="240" w:lineRule="auto"/>
    </w:pPr>
    <w:rPr>
      <w:rFonts w:ascii="Times New Roman" w:eastAsia="Times New Roman" w:hAnsi="Times New Roman"/>
      <w:sz w:val="20"/>
      <w:szCs w:val="20"/>
      <w:lang w:eastAsia="hr-HR"/>
    </w:rPr>
  </w:style>
  <w:style w:customStyle="1" w:styleId="xl89" w:type="paragraph">
    <w:name w:val="xl89"/>
    <w:basedOn w:val="Normal"/>
    <w:rsid w:val="00D01610"/>
    <w:pPr>
      <w:spacing w:after="100" w:afterAutospacing="1" w:before="100" w:beforeAutospacing="1" w:line="240" w:lineRule="auto"/>
      <w:textAlignment w:val="center"/>
    </w:pPr>
    <w:rPr>
      <w:rFonts w:ascii="Times New Roman" w:eastAsia="Times New Roman" w:hAnsi="Times New Roman"/>
      <w:color w:val="000000"/>
      <w:sz w:val="20"/>
      <w:szCs w:val="20"/>
      <w:lang w:eastAsia="hr-HR"/>
    </w:rPr>
  </w:style>
  <w:style w:customStyle="1" w:styleId="xl90" w:type="paragraph">
    <w:name w:val="xl90"/>
    <w:basedOn w:val="Normal"/>
    <w:rsid w:val="00D01610"/>
    <w:pPr>
      <w:pBdr>
        <w:top w:color="auto" w:space="0" w:sz="4" w:val="single"/>
        <w:left w:color="auto" w:space="0" w:sz="4" w:val="single"/>
        <w:bottom w:color="auto" w:space="0" w:sz="4" w:val="single"/>
      </w:pBdr>
      <w:spacing w:after="100" w:afterAutospacing="1" w:before="100" w:beforeAutospacing="1" w:line="240" w:lineRule="auto"/>
      <w:textAlignment w:val="center"/>
    </w:pPr>
    <w:rPr>
      <w:rFonts w:ascii="Times New Roman" w:eastAsia="Times New Roman" w:hAnsi="Times New Roman"/>
      <w:color w:val="000000"/>
      <w:sz w:val="20"/>
      <w:szCs w:val="20"/>
      <w:lang w:eastAsia="hr-HR"/>
    </w:rPr>
  </w:style>
  <w:style w:customStyle="1" w:styleId="xl91" w:type="paragraph">
    <w:name w:val="xl91"/>
    <w:basedOn w:val="Normal"/>
    <w:rsid w:val="00D01610"/>
    <w:pPr>
      <w:pBdr>
        <w:top w:color="auto" w:space="0" w:sz="4" w:val="single"/>
        <w:left w:color="auto" w:space="0" w:sz="4" w:val="single"/>
        <w:bottom w:color="auto" w:space="0" w:sz="4" w:val="single"/>
      </w:pBdr>
      <w:spacing w:after="100" w:afterAutospacing="1" w:before="100" w:beforeAutospacing="1" w:line="240" w:lineRule="auto"/>
    </w:pPr>
    <w:rPr>
      <w:rFonts w:ascii="Times New Roman" w:eastAsia="Times New Roman" w:hAnsi="Times New Roman"/>
      <w:sz w:val="20"/>
      <w:szCs w:val="20"/>
      <w:lang w:eastAsia="hr-HR"/>
    </w:rPr>
  </w:style>
  <w:style w:customStyle="1" w:styleId="xl92" w:type="paragraph">
    <w:name w:val="xl92"/>
    <w:basedOn w:val="Normal"/>
    <w:rsid w:val="00D01610"/>
    <w:pPr>
      <w:pBdr>
        <w:top w:color="auto" w:space="0" w:sz="4" w:val="single"/>
        <w:left w:color="auto" w:space="0" w:sz="4" w:val="single"/>
        <w:bottom w:color="auto" w:space="0" w:sz="4" w:val="single"/>
      </w:pBdr>
      <w:spacing w:after="100" w:afterAutospacing="1" w:before="100" w:beforeAutospacing="1" w:line="240" w:lineRule="auto"/>
    </w:pPr>
    <w:rPr>
      <w:rFonts w:ascii="Times New Roman" w:eastAsia="Times New Roman" w:hAnsi="Times New Roman"/>
      <w:b/>
      <w:bCs/>
      <w:sz w:val="20"/>
      <w:szCs w:val="20"/>
      <w:lang w:eastAsia="hr-HR"/>
    </w:rPr>
  </w:style>
  <w:style w:customStyle="1" w:styleId="xl93" w:type="paragraph">
    <w:name w:val="xl93"/>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20"/>
      <w:szCs w:val="20"/>
      <w:lang w:eastAsia="hr-HR"/>
    </w:rPr>
  </w:style>
  <w:style w:customStyle="1" w:styleId="xl94" w:type="paragraph">
    <w:name w:val="xl94"/>
    <w:basedOn w:val="Normal"/>
    <w:rsid w:val="00D0161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eastAsia="Times New Roman" w:hAnsi="Times New Roman"/>
      <w:color w:val="000000"/>
      <w:sz w:val="20"/>
      <w:szCs w:val="20"/>
      <w:lang w:eastAsia="hr-HR"/>
    </w:rPr>
  </w:style>
  <w:style w:styleId="Odlomakpopisa" w:type="paragraph">
    <w:name w:val="List Paragraph"/>
    <w:basedOn w:val="Normal"/>
    <w:uiPriority w:val="34"/>
    <w:qFormat/>
    <w:rsid w:val="00D01610"/>
    <w:pPr>
      <w:spacing w:after="0" w:line="240" w:lineRule="auto"/>
      <w:ind w:left="708"/>
    </w:pPr>
    <w:rPr>
      <w:rFonts w:ascii="Times New Roman" w:eastAsia="Times New Roman" w:hAnsi="Times New Roman"/>
      <w:sz w:val="20"/>
      <w:szCs w:val="20"/>
      <w:lang w:eastAsia="hr-HR" w:val="en-AU"/>
    </w:rPr>
  </w:style>
  <w:style w:styleId="Referencakomentara" w:type="character">
    <w:name w:val="annotation reference"/>
    <w:rsid w:val="00D01610"/>
    <w:rPr>
      <w:sz w:val="16"/>
      <w:szCs w:val="16"/>
    </w:rPr>
  </w:style>
  <w:style w:styleId="Tekstkomentara" w:type="paragraph">
    <w:name w:val="annotation text"/>
    <w:basedOn w:val="Normal"/>
    <w:link w:val="TekstkomentaraChar"/>
    <w:rsid w:val="00D01610"/>
    <w:pPr>
      <w:spacing w:after="0" w:line="240" w:lineRule="auto"/>
    </w:pPr>
    <w:rPr>
      <w:rFonts w:ascii="Times New Roman" w:eastAsia="Times New Roman" w:hAnsi="Times New Roman"/>
      <w:sz w:val="20"/>
      <w:szCs w:val="20"/>
      <w:lang w:eastAsia="hr-HR" w:val="en-AU"/>
    </w:rPr>
  </w:style>
  <w:style w:customStyle="1" w:styleId="TekstkomentaraChar" w:type="character">
    <w:name w:val="Tekst komentara Char"/>
    <w:basedOn w:val="Zadanifontodlomka"/>
    <w:link w:val="Tekstkomentara"/>
    <w:rsid w:val="00D01610"/>
    <w:rPr>
      <w:rFonts w:ascii="Times New Roman" w:eastAsia="Times New Roman" w:hAnsi="Times New Roman"/>
      <w:lang w:val="en-AU"/>
    </w:rPr>
  </w:style>
  <w:style w:styleId="Predmetkomentara" w:type="paragraph">
    <w:name w:val="annotation subject"/>
    <w:basedOn w:val="Tekstkomentara"/>
    <w:next w:val="Tekstkomentara"/>
    <w:link w:val="PredmetkomentaraChar"/>
    <w:rsid w:val="00D01610"/>
    <w:rPr>
      <w:b/>
      <w:bCs/>
    </w:rPr>
  </w:style>
  <w:style w:customStyle="1" w:styleId="PredmetkomentaraChar" w:type="character">
    <w:name w:val="Predmet komentara Char"/>
    <w:basedOn w:val="TekstkomentaraChar"/>
    <w:link w:val="Predmetkomentara"/>
    <w:rsid w:val="00D01610"/>
    <w:rPr>
      <w:rFonts w:ascii="Times New Roman" w:eastAsia="Times New Roman" w:hAnsi="Times New Roman"/>
      <w:b/>
      <w:bCs/>
      <w:lang w:val="en-AU"/>
    </w:rPr>
  </w:style>
  <w:style w:customStyle="1" w:styleId="Bezpopisa2" w:type="numbering">
    <w:name w:val="Bez popisa2"/>
    <w:next w:val="Bezpopisa"/>
    <w:uiPriority w:val="99"/>
    <w:semiHidden/>
    <w:unhideWhenUsed/>
    <w:rsid w:val="00191FC1"/>
  </w:style>
  <w:style w:styleId="Bezproreda" w:type="paragraph">
    <w:name w:val="No Spacing"/>
    <w:uiPriority w:val="1"/>
    <w:qFormat/>
    <w:rsid w:val="00191FC1"/>
    <w:rPr>
      <w:rFonts w:ascii="Times New Roman" w:hAnsi="Times New Roman"/>
      <w:sz w:val="24"/>
      <w:szCs w:val="22"/>
      <w:lang w:eastAsia="en-US"/>
    </w:rPr>
  </w:style>
  <w:style w:styleId="Tekstrezerviranogmjesta" w:type="character">
    <w:name w:val="Placeholder Text"/>
    <w:basedOn w:val="Zadanifontodlomka"/>
    <w:uiPriority w:val="99"/>
    <w:semiHidden/>
    <w:rsid w:val="00B41180"/>
    <w:rPr>
      <w:color w:val="808080"/>
      <w:bdr w:color="auto" w:space="0" w:sz="0" w:val="none"/>
      <w:shd w:color="auto" w:fill="auto" w:val="clear"/>
    </w:rPr>
  </w:style>
  <w:style w:customStyle="1" w:styleId="eSPISCCParagraphDefaultFont" w:type="character">
    <w:name w:val="eSPIS_CC_Paragraph Default Font"/>
    <w:basedOn w:val="Zadanifontodlomka"/>
    <w:rsid w:val="00B41180"/>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B41180"/>
    <w:rPr>
      <w:rFonts w:ascii="Times New Roman" w:hAnsi="Times New Roman"/>
      <w:color w:val="FF0000"/>
      <w:sz w:val="12"/>
      <w:szCs w:val="24"/>
      <w:bdr w:color="auto" w:space="0" w:sz="0" w:val="none"/>
      <w:shd w:color="auto" w:fill="FFFFCC" w:val="clear"/>
      <w:lang w:val="hr-HR"/>
    </w:rPr>
  </w:style>
  <w:style w:customStyle="1" w:styleId="PozadinaSvijetloCrvena" w:type="character">
    <w:name w:val="Pozadina_SvijetloCrvena"/>
    <w:basedOn w:val="eSPISCCParagraphDefaultFont"/>
    <w:rsid w:val="00B41180"/>
    <w:rPr>
      <w:rFonts w:ascii="Times New Roman" w:cs="Times New Roman" w:hAnsi="Times New Roman"/>
      <w:color w:val="FF0000"/>
      <w:sz w:val="12"/>
      <w:szCs w:val="24"/>
      <w:bdr w:color="auto" w:space="0" w:sz="0" w:val="none"/>
      <w:shd w:color="auto" w:fill="FFCCCC" w:val="clear"/>
      <w:lang w:val="hr-HR"/>
    </w:rPr>
  </w:style>
  <w:style w:customStyle="1" w:styleId="PozadinaSvijetloZelena" w:type="character">
    <w:name w:val="Pozadina_SvijetloZelena"/>
    <w:basedOn w:val="eSPISCCParagraphDefaultFont"/>
    <w:rsid w:val="00B41180"/>
    <w:rPr>
      <w:rFonts w:ascii="Times New Roman" w:cs="Times New Roman" w:hAnsi="Times New Roman"/>
      <w:color w:val="FF0000"/>
      <w:sz w:val="12"/>
      <w:szCs w:val="24"/>
      <w:bdr w:color="auto" w:space="0" w:sz="0" w:val="none"/>
      <w:shd w:color="auto" w:fill="CCFFCC" w:val="clear"/>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0750787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25. lipnja 2020.</izvorni_sadrzaj>
    <derivirana_varijabla naziv="DomainObject.StvarniPocetakDatum_1">25. lipnja 2020.</derivirana_varijabla>
  </DomainObject.StvarniPocetakDatum>
  <DomainObject.StvarniZavrsetakDatum>
    <izvorni_sadrzaj>25. lipnja 2020.</izvorni_sadrzaj>
    <derivirana_varijabla naziv="DomainObject.StvarniZavrsetakDatum_1">25. lipnja 2020.</derivirana_varijabla>
  </DomainObject.StvarniZavrsetakDatum>
  <DomainObject.PlaniraniZavrsetakDatum>
    <izvorni_sadrzaj>25. lipnja 2020.</izvorni_sadrzaj>
    <derivirana_varijabla naziv="DomainObject.PlaniraniZavrsetakDatum_1">25. lipnja 2020.</derivirana_varijabla>
  </DomainObject.PlaniraniZavrsetakDatum>
  <DomainObject.PlaniraniPocetakDatum>
    <izvorni_sadrzaj>25. lipnja 2020.</izvorni_sadrzaj>
    <derivirana_varijabla naziv="DomainObject.PlaniraniPocetakDatum_1">25. lipnja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33</izvorni_sadrzaj>
    <derivirana_varijabla naziv="DomainObject.Zapisnik.BrojStranica_1">33</derivirana_varijabla>
  </DomainObject.Zapisnik.BrojStranica>
  <DomainObject.Zapisnik.DatumKreiranja>
    <izvorni_sadrzaj>25. lipnja 2020.</izvorni_sadrzaj>
    <derivirana_varijabla naziv="DomainObject.Zapisnik.DatumKreiranja_1">25. lipnja 2020.</derivirana_varijabla>
  </DomainObject.Zapisnik.DatumKreiranja>
  <DomainObject.Zapisnik.ImovinskaKorist>
    <izvorni_sadrzaj/>
    <derivirana_varijabla naziv="DomainObject.Zapisnik.ImovinskaKorist_1"/>
  </DomainObject.Zapisnik.ImovinskaKorist>
  <DomainObject.Zapisnik.Oznaka>
    <izvorni_sadrzaj>St-390/2019-21</izvorni_sadrzaj>
    <derivirana_varijabla naziv="DomainObject.Zapisnik.Oznaka_1">St-390/2019-21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2019.</izvorni_sadrzaj>
    <derivirana_varijabla naziv="DomainObject.Predmet.DatumOsnivanja_1">3.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izvorni_sadrzaj>
    <derivirana_varijabla naziv="DomainObject.Predmet.Opis_1">Prijedlog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St-390/2019</izvorni_sadrzaj>
    <derivirana_varijabla naziv="DomainObject.Predmet.OznakaBroj_1">St-390/2019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MEĐIMURJE GRADITELJSTVO društvo s ograničenom odgovornošću za graditeljstvo i usluge</izvorni_sadrzaj>
    <derivirana_varijabla naziv="DomainObject.Predmet.StrankaFormated_1">  MEĐIMURJE GRADITELJSTVO društvo s ograničenom odgovornošću za graditeljstvo i usluge</derivirana_varijabla>
  </DomainObject.Predmet.StrankaFormated>
  <DomainObject.Predmet.StrankaFormatedOIB>
    <izvorni_sadrzaj>  MEĐIMURJE GRADITELJSTVO društvo s ograničenom odgovornošću za graditeljstvo i usluge, OIB 15921860232</izvorni_sadrzaj>
    <derivirana_varijabla naziv="DomainObject.Predmet.StrankaFormatedOIB_1">  MEĐIMURJE GRADITELJSTVO društvo s ograničenom odgovornošću za graditeljstvo i usluge, OIB 15921860232</derivirana_varijabla>
  </DomainObject.Predmet.StrankaFormatedOIB>
  <DomainObject.Predmet.StrankaFormatedWithAdress>
    <izvorni_sadrzaj> MEĐIMURJE GRADITELJSTVO društvo s ograničenom odgovornošću za graditeljstvo i usluge, Zagrebačka 42/a, 40000 Čakovec</izvorni_sadrzaj>
    <derivirana_varijabla naziv="DomainObject.Predmet.StrankaFormatedWithAdress_1"> MEĐIMURJE GRADITELJSTVO društvo s ograničenom odgovornošću za graditeljstvo i usluge, Zagrebačka 42/a, 40000 Čakovec</derivirana_varijabla>
  </DomainObject.Predmet.StrankaFormatedWithAdress>
  <DomainObject.Predmet.StrankaFormatedWithAdressOIB>
    <izvorni_sadrzaj> MEĐIMURJE GRADITELJSTVO društvo s ograničenom odgovornošću za graditeljstvo i usluge, OIB 15921860232, Zagrebačka 42/a, 40000 Čakovec</izvorni_sadrzaj>
    <derivirana_varijabla naziv="DomainObject.Predmet.StrankaFormatedWithAdressOIB_1"> MEĐIMURJE GRADITELJSTVO društvo s ograničenom odgovornošću za graditeljstvo i usluge, OIB 15921860232, Zagrebačka 42/a, 40000 Čakovec</derivirana_varijabla>
  </DomainObject.Predmet.StrankaFormatedWithAdressOIB>
  <DomainObject.Predmet.StrankaWithAdress>
    <izvorni_sadrzaj>MEĐIMURJE GRADITELJSTVO društvo s ograničenom odgovornošću za graditeljstvo i usluge Zagrebačka 42/a,40000 Čakovec</izvorni_sadrzaj>
    <derivirana_varijabla naziv="DomainObject.Predmet.StrankaWithAdress_1">MEĐIMURJE GRADITELJSTVO društvo s ograničenom odgovornošću za graditeljstvo i usluge Zagrebačka 42/a,40000 Čakovec</derivirana_varijabla>
  </DomainObject.Predmet.StrankaWithAdress>
  <DomainObject.Predmet.StrankaWithAdressOIB>
    <izvorni_sadrzaj>MEĐIMURJE GRADITELJSTVO društvo s ograničenom odgovornošću za graditeljstvo i usluge, OIB 15921860232, Zagrebačka 42/a,40000 Čakovec</izvorni_sadrzaj>
    <derivirana_varijabla naziv="DomainObject.Predmet.StrankaWithAdressOIB_1">MEĐIMURJE GRADITELJSTVO društvo s ograničenom odgovornošću za graditeljstvo i usluge, OIB 15921860232, Zagrebačka 42/a,40000 Čakovec</derivirana_varijabla>
  </DomainObject.Predmet.StrankaWithAdressOIB>
  <DomainObject.Predmet.StrankaNazivFormated>
    <izvorni_sadrzaj>MEĐIMURJE GRADITELJSTVO društvo s ograničenom odgovornošću za graditeljstvo i usluge</izvorni_sadrzaj>
    <derivirana_varijabla naziv="DomainObject.Predmet.StrankaNazivFormated_1">MEĐIMURJE GRADITELJSTVO društvo s ograničenom odgovornošću za graditeljstvo i usluge</derivirana_varijabla>
  </DomainObject.Predmet.StrankaNazivFormated>
  <DomainObject.Predmet.StrankaNazivFormatedOIB>
    <izvorni_sadrzaj>MEĐIMURJE GRADITELJSTVO društvo s ograničenom odgovornošću za graditeljstvo i usluge, OIB 15921860232</izvorni_sadrzaj>
    <derivirana_varijabla naziv="DomainObject.Predmet.StrankaNazivFormatedOIB_1">MEĐIMURJE GRADITELJSTVO društvo s ograničenom odgovornošću za graditeljstvo i usluge, OIB 15921860232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MEĐIMURJE GRADITELJSTVO društvo s ograničenom odgovornošću za graditeljstvo i usluge</item>
    </izvorni_sadrzaj>
    <derivirana_varijabla naziv="DomainObject.Predmet.StrankaListFormated_1">
      <item>MEĐIMURJE GRADITELJSTVO društvo s ograničenom odgovornošću za graditeljstvo i usluge</item>
    </derivirana_varijabla>
  </DomainObject.Predmet.StrankaListFormated>
  <DomainObject.Predmet.StrankaListFormatedOIB>
    <izvorni_sadrzaj>
      <item>MEĐIMURJE GRADITELJSTVO društvo s ograničenom odgovornošću za graditeljstvo i usluge, OIB 15921860232</item>
    </izvorni_sadrzaj>
    <derivirana_varijabla naziv="DomainObject.Predmet.StrankaListFormatedOIB_1">
      <item>MEĐIMURJE GRADITELJSTVO društvo s ograničenom odgovornošću za graditeljstvo i usluge, OIB 15921860232</item>
    </derivirana_varijabla>
  </DomainObject.Predmet.StrankaListFormatedOIB>
  <DomainObject.Predmet.StrankaListFormatedWithAdress>
    <izvorni_sadrzaj>
      <item>MEĐIMURJE GRADITELJSTVO društvo s ograničenom odgovornošću za graditeljstvo i usluge, Zagrebačka 42/a, 40000 Čakovec</item>
    </izvorni_sadrzaj>
    <derivirana_varijabla naziv="DomainObject.Predmet.StrankaListFormatedWithAdress_1">
      <item>MEĐIMURJE GRADITELJSTVO društvo s ograničenom odgovornošću za graditeljstvo i usluge, Zagrebačka 42/a, 40000 Čakovec</item>
    </derivirana_varijabla>
  </DomainObject.Predmet.StrankaListFormatedWithAdress>
  <DomainObject.Predmet.StrankaListFormatedWithAdressOIB>
    <izvorni_sadrzaj>
      <item>MEĐIMURJE GRADITELJSTVO društvo s ograničenom odgovornošću za graditeljstvo i usluge, OIB 15921860232, Zagrebačka 42/a, 40000 Čakovec</item>
    </izvorni_sadrzaj>
    <derivirana_varijabla naziv="DomainObject.Predmet.StrankaListFormatedWithAdressOIB_1">
      <item>MEĐIMURJE GRADITELJSTVO društvo s ograničenom odgovornošću za graditeljstvo i usluge, OIB 15921860232, Zagrebačka 42/a, 40000 Čakovec</item>
    </derivirana_varijabla>
  </DomainObject.Predmet.StrankaListFormatedWithAdressOIB>
  <DomainObject.Predmet.StrankaListNazivFormated>
    <izvorni_sadrzaj>
      <item>MEĐIMURJE GRADITELJSTVO društvo s ograničenom odgovornošću za graditeljstvo i usluge</item>
    </izvorni_sadrzaj>
    <derivirana_varijabla naziv="DomainObject.Predmet.StrankaListNazivFormated_1">
      <item>MEĐIMURJE GRADITELJSTVO društvo s ograničenom odgovornošću za graditeljstvo i usluge</item>
    </derivirana_varijabla>
  </DomainObject.Predmet.StrankaListNazivFormated>
  <DomainObject.Predmet.StrankaListNazivFormatedOIB>
    <izvorni_sadrzaj>
      <item>MEĐIMURJE GRADITELJSTVO društvo s ograničenom odgovornošću za graditeljstvo i usluge, OIB 15921860232</item>
    </izvorni_sadrzaj>
    <derivirana_varijabla naziv="DomainObject.Predmet.StrankaListNazivFormatedOIB_1">
      <item>MEĐIMURJE GRADITELJSTVO društvo s ograničenom odgovornošću za graditeljstvo i usluge, OIB 15921860232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Davor Kurilić</item>
      <item>HAČIĆ &amp; BOŠNJAK odvjetničko društvo d.o.o.</item>
      <item>Financijska agencija</item>
      <item>Raiffeisenbank Austria d.d.</item>
      <item>Mario Sokač</item>
      <item>Josip Kozjak</item>
    </izvorni_sadrzaj>
    <derivirana_varijabla naziv="DomainObject.Predmet.OstaliListFormated_1">
      <item>Davor Kurilić</item>
      <item>HAČIĆ &amp; BOŠNJAK odvjetničko društvo d.o.o.</item>
      <item>Financijska agencija</item>
      <item>Raiffeisenbank Austria d.d.</item>
      <item>Mario Sokač</item>
      <item>Josip Kozjak</item>
    </derivirana_varijabla>
  </DomainObject.Predmet.OstaliListFormated>
  <DomainObject.Predmet.OstaliListFormatedOIB>
    <izvorni_sadrzaj>
      <item>Davor Kurilić, OIB 49681522820</item>
      <item>HAČIĆ &amp; BOŠNJAK odvjetničko društvo d.o.o., OIB 32591050943</item>
      <item>Financijska agencija, OIB 85821130368</item>
      <item>Raiffeisenbank Austria d.d., OIB 53056966535</item>
      <item>Mario Sokač, OIB 73953929616</item>
      <item>Josip Kozjak, OIB 09741609295</item>
    </izvorni_sadrzaj>
    <derivirana_varijabla naziv="DomainObject.Predmet.OstaliListFormatedOIB_1">
      <item>Davor Kurilić, OIB 49681522820</item>
      <item>HAČIĆ &amp; BOŠNJAK odvjetničko društvo d.o.o., OIB 32591050943</item>
      <item>Financijska agencija, OIB 85821130368</item>
      <item>Raiffeisenbank Austria d.d., OIB 53056966535</item>
      <item>Mario Sokač, OIB 73953929616</item>
      <item>Josip Kozjak, OIB 09741609295</item>
    </derivirana_varijabla>
  </DomainObject.Predmet.OstaliListFormatedOIB>
  <DomainObject.Predmet.OstaliListFormatedWithAdress>
    <izvorni_sadrzaj>
      <item>Davor Kurilić, Andrije Kačića Miošića 9A, 10000 Zagreb</item>
      <item>HAČIĆ &amp; BOŠNJAK odvjetničko društvo d.o.o., Nikole Jurišića 2, 10000 Zagreb</item>
      <item>Financijska agencija, Ulica grada Vukovara 70, 10000 Zagreb</item>
      <item>Raiffeisenbank Austria d.d., Magazinska cesta 69, 10000 Zagreb</item>
      <item>Mario Sokač, Cankareva 3, 42000 Varaždin</item>
      <item>Josip Kozjak, Franjevački trg 11, 42000 Varaždin</item>
    </izvorni_sadrzaj>
    <derivirana_varijabla naziv="DomainObject.Predmet.OstaliListFormatedWithAdress_1">
      <item>Davor Kurilić, Andrije Kačića Miošića 9A, 10000 Zagreb</item>
      <item>HAČIĆ &amp; BOŠNJAK odvjetničko društvo d.o.o., Nikole Jurišića 2, 10000 Zagreb</item>
      <item>Financijska agencija, Ulica grada Vukovara 70, 10000 Zagreb</item>
      <item>Raiffeisenbank Austria d.d., Magazinska cesta 69, 10000 Zagreb</item>
      <item>Mario Sokač, Cankareva 3, 42000 Varaždin</item>
      <item>Josip Kozjak, Franjevački trg 11, 42000 Varaždin</item>
    </derivirana_varijabla>
  </DomainObject.Predmet.OstaliListFormatedWithAdress>
  <DomainObject.Predmet.OstaliListFormatedWithAdressOIB>
    <izvorni_sadrzaj>
      <item>Davor Kurilić, OIB 49681522820, Andrije Kačića Miošića 9A, 10000 Zagreb</item>
      <item>HAČIĆ &amp; BOŠNJAK odvjetničko društvo d.o.o., OIB 32591050943, Nikole Jurišića 2, 10000 Zagreb</item>
      <item>Financijska agencija, OIB 85821130368, Ulica grada Vukovara 70, 10000 Zagreb</item>
      <item>Raiffeisenbank Austria d.d., OIB 53056966535, Magazinska cesta 69, 10000 Zagreb</item>
      <item>Mario Sokač, OIB 73953929616, Cankareva 3, 42000 Varaždin</item>
      <item>Josip Kozjak, OIB 09741609295, Franjevački trg 11, 42000 Varaždin</item>
    </izvorni_sadrzaj>
    <derivirana_varijabla naziv="DomainObject.Predmet.OstaliListFormatedWithAdressOIB_1">
      <item>Davor Kurilić, OIB 49681522820, Andrije Kačića Miošića 9A, 10000 Zagreb</item>
      <item>HAČIĆ &amp; BOŠNJAK odvjetničko društvo d.o.o., OIB 32591050943, Nikole Jurišića 2, 10000 Zagreb</item>
      <item>Financijska agencija, OIB 85821130368, Ulica grada Vukovara 70, 10000 Zagreb</item>
      <item>Raiffeisenbank Austria d.d., OIB 53056966535, Magazinska cesta 69, 10000 Zagreb</item>
      <item>Mario Sokač, OIB 73953929616, Cankareva 3, 42000 Varaždin</item>
      <item>Josip Kozjak, OIB 09741609295, Franjevački trg 11, 42000 Varaždin</item>
    </derivirana_varijabla>
  </DomainObject.Predmet.OstaliListFormatedWithAdressOIB>
  <DomainObject.Predmet.OstaliListNazivFormated>
    <izvorni_sadrzaj>
      <item>Davor Kurilić</item>
      <item>HAČIĆ &amp; BOŠNJAK odvjetničko društvo d.o.o.</item>
      <item>Financijska agencija</item>
      <item>Raiffeisenbank Austria d.d.</item>
      <item>Mario Sokač</item>
      <item>Josip Kozjak</item>
    </izvorni_sadrzaj>
    <derivirana_varijabla naziv="DomainObject.Predmet.OstaliListNazivFormated_1">
      <item>Davor Kurilić</item>
      <item>HAČIĆ &amp; BOŠNJAK odvjetničko društvo d.o.o.</item>
      <item>Financijska agencija</item>
      <item>Raiffeisenbank Austria d.d.</item>
      <item>Mario Sokač</item>
      <item>Josip Kozjak</item>
    </derivirana_varijabla>
  </DomainObject.Predmet.OstaliListNazivFormated>
  <DomainObject.Predmet.OstaliListNazivFormatedOIB>
    <izvorni_sadrzaj>
      <item>Davor Kurilić, OIB 49681522820</item>
      <item>HAČIĆ &amp; BOŠNJAK odvjetničko društvo d.o.o., OIB 32591050943</item>
      <item>Financijska agencija, OIB 85821130368</item>
      <item>Raiffeisenbank Austria d.d., OIB 53056966535</item>
      <item>Mario Sokač, OIB 73953929616</item>
      <item>Josip Kozjak, OIB 09741609295</item>
    </izvorni_sadrzaj>
    <derivirana_varijabla naziv="DomainObject.Predmet.OstaliListNazivFormatedOIB_1">
      <item>Davor Kurilić, OIB 49681522820</item>
      <item>HAČIĆ &amp; BOŠNJAK odvjetničko društvo d.o.o., OIB 32591050943</item>
      <item>Financijska agencija, OIB 85821130368</item>
      <item>Raiffeisenbank Austria d.d., OIB 53056966535</item>
      <item>Mario Sokač, OIB 73953929616</item>
      <item>Josip Kozjak, OIB 09741609295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lipnja 2020.</izvorni_sadrzaj>
    <derivirana_varijabla naziv="DomainObject.Datum_1">25. lipnja 2020.</derivirana_varijabla>
  </DomainObject.Datum>
  <DomainObject.PoslovniBrojDokumenta>
    <izvorni_sadrzaj>St-390/2019-21</izvorni_sadrzaj>
    <derivirana_varijabla naziv="DomainObject.PoslovniBrojDokumenta_1">St-390/2019-21</derivirana_varijabla>
  </DomainObject.PoslovniBrojDokumenta>
  <DomainObject.Predmet.StrankaIDrugi>
    <izvorni_sadrzaj>MEĐIMURJE GRADITELJSTVO društvo s ograničenom odgovornošću za graditeljstvo i usluge</izvorni_sadrzaj>
    <derivirana_varijabla naziv="DomainObject.Predmet.StrankaIDrugi_1">MEĐIMURJE GRADITELJSTVO društvo s ograničenom odgovornošću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MEĐIMURJE GRADITELJSTVO društvo s ograničenom odgovornošću za graditeljstvo i usluge, OIB 15921860232, Zagrebačka 42/a, 40000 Čakovec</izvorni_sadrzaj>
    <derivirana_varijabla naziv="DomainObject.Predmet.StrankaIDrugiAdressOIB_1">MEĐIMURJE GRADITELJSTVO društvo s ograničenom odgovornošću za graditeljstvo i usluge, OIB 15921860232, Zagrebačka 42/a,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MEĐIMURJE GRADITELJSTVO društvo s ograničenom odgovornošću za graditeljstvo i usluge</item>
      <item>Davor Kurilić</item>
      <item>HAČIĆ &amp; BOŠNJAK odvjetničko društvo d.o.o.</item>
      <item>Financijska agencija</item>
      <item>Raiffeisenbank Austria d.d.</item>
      <item>Mario Sokač</item>
      <item>Josip Kozjak</item>
    </izvorni_sadrzaj>
    <derivirana_varijabla naziv="DomainObject.Predmet.SudioniciListNaziv_1">
      <item>MEĐIMURJE GRADITELJSTVO društvo s ograničenom odgovornošću za graditeljstvo i usluge</item>
      <item>Davor Kurilić</item>
      <item>HAČIĆ &amp; BOŠNJAK odvjetničko društvo d.o.o.</item>
      <item>Financijska agencija</item>
      <item>Raiffeisenbank Austria d.d.</item>
      <item>Mario Sokač</item>
      <item>Josip Kozjak</item>
    </derivirana_varijabla>
  </DomainObject.Predmet.SudioniciListNaziv>
  <DomainObject.Predmet.SudioniciListAdressOIB>
    <izvorni_sadrzaj>
      <item>MEĐIMURJE GRADITELJSTVO društvo s ograničenom odgovornošću za graditeljstvo i usluge, OIB 15921860232, Zagrebačka 42/a,40000 Čakovec</item>
      <item>Davor Kurilić, OIB 49681522820, Andrije Kačića Miošića 9A,10000 Zagreb</item>
      <item>HAČIĆ &amp; BOŠNJAK odvjetničko društvo d.o.o., OIB 32591050943, Nikole Jurišića 2,10000 Zagreb</item>
      <item>Financijska agencija, OIB 85821130368, Ulica grada Vukovara 70,10000 Zagreb</item>
      <item>Raiffeisenbank Austria d.d., OIB 53056966535, Magazinska cesta 69,10000 Zagreb</item>
      <item>Mario Sokač, OIB 73953929616, Cankareva 3,42000 Varaždin</item>
      <item>Josip Kozjak, OIB 09741609295, Franjevački trg 11,42000 Varaždin</item>
    </izvorni_sadrzaj>
    <derivirana_varijabla naziv="DomainObject.Predmet.SudioniciListAdressOIB_1">
      <item>MEĐIMURJE GRADITELJSTVO društvo s ograničenom odgovornošću za graditeljstvo i usluge, OIB 15921860232, Zagrebačka 42/a,40000 Čakovec</item>
      <item>Davor Kurilić, OIB 49681522820, Andrije Kačića Miošića 9A,10000 Zagreb</item>
      <item>HAČIĆ &amp; BOŠNJAK odvjetničko društvo d.o.o., OIB 32591050943, Nikole Jurišića 2,10000 Zagreb</item>
      <item>Financijska agencija, OIB 85821130368, Ulica grada Vukovara 70,10000 Zagreb</item>
      <item>Raiffeisenbank Austria d.d., OIB 53056966535, Magazinska cesta 69,10000 Zagreb</item>
      <item>Mario Sokač, OIB 73953929616, Cankareva 3,42000 Varaždin</item>
      <item>Josip Kozjak, OIB 09741609295,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15921860232</item>
      <item>, OIB 49681522820</item>
      <item>, OIB 32591050943</item>
      <item>, OIB 85821130368</item>
      <item>, OIB 53056966535</item>
      <item>, OIB 73953929616</item>
      <item>, OIB 09741609295</item>
    </izvorni_sadrzaj>
    <derivirana_varijabla naziv="DomainObject.Predmet.SudioniciListNazivOIB_1">
      <item>, OIB 15921860232</item>
      <item>, OIB 49681522820</item>
      <item>, OIB 32591050943</item>
      <item>, OIB 85821130368</item>
      <item>, OIB 53056966535</item>
      <item>, OIB 73953929616</item>
      <item>, OIB 09741609295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studenog 2016.</izvorni_sadrzaj>
    <derivirana_varijabla naziv="DomainObject.Predmet.DatumPocetkaProcesa_1">11. studenog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F1B2C5-2139-4038-AD4D-17F883DC1EE2}">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64</properties:Pages>
  <properties:Words>18180</properties:Words>
  <properties:Characters>117346</properties:Characters>
  <properties:Lines>10522</properties:Lines>
  <properties:Paragraphs>7960</properties:Paragraphs>
  <properties:TotalTime>209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128808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2020-06-23T06:23:00Z</dcterms:created>
  <dc:creator>Mirjana Mlinarić</dc:creator>
  <cp:lastModifiedBy>Nevenka Vuković</cp:lastModifiedBy>
  <cp:lastPrinted>2020-06-25T09:15:00Z</cp:lastPrinted>
  <dcterms:modified xmlns:xsi="http://www.w3.org/2001/XMLSchema-instance" xsi:type="dcterms:W3CDTF">2020-06-25T09:17:00Z</dcterms:modified>
  <cp:revision>50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St-390/2019-21 / Zapisnik - Ročište za sklapanje predstečajne nagodbe (St-390-19-21_Zapisnik_-_predstečajna_nagodba-Međimurje_graditeljstvo.docx)</vt:lpwstr>
  </prop:property>
  <prop:property fmtid="{D5CDD505-2E9C-101B-9397-08002B2CF9AE}" pid="4" name="CC_coloring">
    <vt:bool>false</vt:bool>
  </prop:property>
  <prop:property fmtid="{D5CDD505-2E9C-101B-9397-08002B2CF9AE}" pid="5" name="BrojStranica">
    <vt:i4>64</vt:i4>
  </prop:property>
</prop:Properties>
</file>